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0" w:rsidRPr="00E04548" w:rsidRDefault="00C52C91" w:rsidP="00C52C9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404AB0">
        <w:rPr>
          <w:sz w:val="26"/>
          <w:szCs w:val="26"/>
        </w:rPr>
        <w:t>Утвержден</w:t>
      </w:r>
    </w:p>
    <w:p w:rsidR="00404AB0" w:rsidRPr="00E04548" w:rsidRDefault="00C52C91" w:rsidP="00C52C91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404AB0" w:rsidRPr="00E04548">
        <w:rPr>
          <w:sz w:val="26"/>
          <w:szCs w:val="26"/>
        </w:rPr>
        <w:t>решени</w:t>
      </w:r>
      <w:r w:rsidR="00404AB0">
        <w:rPr>
          <w:sz w:val="26"/>
          <w:szCs w:val="26"/>
        </w:rPr>
        <w:t>ем</w:t>
      </w:r>
      <w:r w:rsidR="00404AB0" w:rsidRPr="00E04548">
        <w:rPr>
          <w:sz w:val="26"/>
          <w:szCs w:val="26"/>
        </w:rPr>
        <w:t xml:space="preserve"> </w:t>
      </w:r>
      <w:proofErr w:type="gramStart"/>
      <w:r w:rsidR="00404AB0" w:rsidRPr="00E04548">
        <w:rPr>
          <w:sz w:val="26"/>
          <w:szCs w:val="26"/>
        </w:rPr>
        <w:t>Норильского</w:t>
      </w:r>
      <w:proofErr w:type="gramEnd"/>
    </w:p>
    <w:p w:rsidR="00404AB0" w:rsidRPr="00E04548" w:rsidRDefault="00C52C91" w:rsidP="00C52C91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404AB0" w:rsidRPr="00E04548">
        <w:rPr>
          <w:sz w:val="26"/>
          <w:szCs w:val="26"/>
        </w:rPr>
        <w:t>городского Совета депутатов</w:t>
      </w:r>
    </w:p>
    <w:p w:rsidR="00404AB0" w:rsidRDefault="00C52C91" w:rsidP="00C52C9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404AB0" w:rsidRPr="00E04548">
        <w:rPr>
          <w:sz w:val="26"/>
          <w:szCs w:val="26"/>
        </w:rPr>
        <w:t>от « 2</w:t>
      </w:r>
      <w:r w:rsidR="00404AB0">
        <w:rPr>
          <w:sz w:val="26"/>
          <w:szCs w:val="26"/>
        </w:rPr>
        <w:t>0</w:t>
      </w:r>
      <w:r w:rsidR="00404AB0" w:rsidRPr="00E04548">
        <w:rPr>
          <w:sz w:val="26"/>
          <w:szCs w:val="26"/>
        </w:rPr>
        <w:t xml:space="preserve"> » мая 201</w:t>
      </w:r>
      <w:r w:rsidR="00404AB0">
        <w:rPr>
          <w:sz w:val="26"/>
          <w:szCs w:val="26"/>
        </w:rPr>
        <w:t>4</w:t>
      </w:r>
      <w:r w:rsidR="00404AB0" w:rsidRPr="00E04548">
        <w:rPr>
          <w:sz w:val="26"/>
          <w:szCs w:val="26"/>
        </w:rPr>
        <w:t xml:space="preserve"> года №</w:t>
      </w:r>
      <w:r w:rsidR="00404AB0">
        <w:rPr>
          <w:sz w:val="26"/>
          <w:szCs w:val="26"/>
        </w:rPr>
        <w:t xml:space="preserve"> </w:t>
      </w:r>
      <w:r>
        <w:rPr>
          <w:sz w:val="26"/>
          <w:szCs w:val="26"/>
        </w:rPr>
        <w:t>17/4-</w:t>
      </w:r>
      <w:r>
        <w:rPr>
          <w:rFonts w:cs="Times New Roman"/>
          <w:sz w:val="26"/>
          <w:szCs w:val="26"/>
        </w:rPr>
        <w:t>346</w:t>
      </w:r>
    </w:p>
    <w:p w:rsidR="00404AB0" w:rsidRDefault="00404AB0" w:rsidP="00404AB0">
      <w:pPr>
        <w:pStyle w:val="a8"/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</w:p>
    <w:p w:rsidR="00404AB0" w:rsidRPr="00985F40" w:rsidRDefault="00404AB0" w:rsidP="00404AB0">
      <w:pPr>
        <w:pStyle w:val="a8"/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ОТЧЕТ</w:t>
      </w:r>
    </w:p>
    <w:p w:rsidR="00404AB0" w:rsidRPr="00C52C91" w:rsidRDefault="00C52C91" w:rsidP="00404AB0">
      <w:pPr>
        <w:pStyle w:val="a8"/>
        <w:shd w:val="clear" w:color="auto" w:fill="FFFFFF"/>
        <w:spacing w:after="0"/>
        <w:ind w:firstLine="709"/>
        <w:jc w:val="center"/>
        <w:rPr>
          <w:b/>
          <w:sz w:val="26"/>
          <w:szCs w:val="26"/>
        </w:rPr>
      </w:pPr>
      <w:r w:rsidRPr="00C52C91">
        <w:rPr>
          <w:b/>
          <w:sz w:val="26"/>
          <w:szCs w:val="26"/>
        </w:rPr>
        <w:t xml:space="preserve">Руководителя Администрации города Норильска о результатах </w:t>
      </w:r>
      <w:r w:rsidRPr="00C52C91">
        <w:rPr>
          <w:b/>
          <w:iCs/>
          <w:sz w:val="26"/>
          <w:szCs w:val="26"/>
        </w:rPr>
        <w:t>его</w:t>
      </w:r>
      <w:r w:rsidRPr="00C52C91">
        <w:rPr>
          <w:b/>
          <w:sz w:val="26"/>
          <w:szCs w:val="26"/>
        </w:rPr>
        <w:t xml:space="preserve"> деятельности </w:t>
      </w:r>
      <w:r>
        <w:rPr>
          <w:b/>
          <w:sz w:val="26"/>
          <w:szCs w:val="26"/>
        </w:rPr>
        <w:t>и</w:t>
      </w:r>
      <w:r w:rsidR="00404AB0" w:rsidRPr="00C52C91">
        <w:rPr>
          <w:b/>
          <w:sz w:val="26"/>
          <w:szCs w:val="26"/>
        </w:rPr>
        <w:t xml:space="preserve"> деятельности Администрации города Норильска за 2013 год</w:t>
      </w:r>
    </w:p>
    <w:p w:rsidR="00404AB0" w:rsidRDefault="00404AB0" w:rsidP="00404AB0">
      <w:pPr>
        <w:ind w:firstLine="709"/>
        <w:rPr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соответствии с Уставом муниципального образования город Норильск представляю отчет о работе Администрации города Норильска в 2013 году.  </w:t>
      </w:r>
    </w:p>
    <w:p w:rsidR="006519BD" w:rsidRPr="00985F40" w:rsidRDefault="006519BD" w:rsidP="006519BD">
      <w:pPr>
        <w:ind w:firstLine="709"/>
        <w:rPr>
          <w:color w:val="111111"/>
          <w:sz w:val="26"/>
          <w:szCs w:val="26"/>
        </w:rPr>
      </w:pPr>
      <w:r w:rsidRPr="00985F40">
        <w:rPr>
          <w:color w:val="111111"/>
          <w:sz w:val="26"/>
          <w:szCs w:val="26"/>
        </w:rPr>
        <w:t xml:space="preserve">Организация работы Администрации </w:t>
      </w:r>
      <w:r w:rsidRPr="00985F40">
        <w:rPr>
          <w:sz w:val="26"/>
          <w:szCs w:val="26"/>
        </w:rPr>
        <w:t xml:space="preserve">города Норильска </w:t>
      </w:r>
      <w:r w:rsidRPr="00985F40">
        <w:rPr>
          <w:color w:val="111111"/>
          <w:sz w:val="26"/>
          <w:szCs w:val="26"/>
        </w:rPr>
        <w:t>осуществляется в соответствии с законом РФ №131-ФЗ «Об общих принципах организации местного самоуправления в Российской Федерации».</w:t>
      </w:r>
    </w:p>
    <w:p w:rsidR="006519BD" w:rsidRPr="00985F40" w:rsidRDefault="006519BD" w:rsidP="006519BD">
      <w:pPr>
        <w:ind w:firstLine="709"/>
        <w:rPr>
          <w:color w:val="111111"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color w:val="111111"/>
          <w:sz w:val="26"/>
          <w:szCs w:val="26"/>
        </w:rPr>
      </w:pPr>
      <w:r w:rsidRPr="00985F40">
        <w:rPr>
          <w:b/>
          <w:i/>
          <w:color w:val="111111"/>
          <w:sz w:val="26"/>
          <w:szCs w:val="26"/>
        </w:rPr>
        <w:t>Экономическая ситуация</w:t>
      </w:r>
    </w:p>
    <w:p w:rsidR="006519BD" w:rsidRPr="00985F40" w:rsidRDefault="006519BD" w:rsidP="006519BD">
      <w:pPr>
        <w:ind w:firstLine="709"/>
        <w:jc w:val="center"/>
        <w:rPr>
          <w:b/>
          <w:i/>
          <w:color w:val="111111"/>
          <w:sz w:val="26"/>
          <w:szCs w:val="26"/>
        </w:rPr>
      </w:pPr>
    </w:p>
    <w:p w:rsidR="006519BD" w:rsidRPr="00340A8A" w:rsidRDefault="006519BD" w:rsidP="006519BD">
      <w:pPr>
        <w:pStyle w:val="a8"/>
        <w:spacing w:after="0"/>
        <w:ind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>Ра</w:t>
      </w:r>
      <w:r>
        <w:rPr>
          <w:sz w:val="26"/>
          <w:szCs w:val="26"/>
        </w:rPr>
        <w:t xml:space="preserve">звитие экономической ситуации </w:t>
      </w:r>
      <w:r w:rsidRPr="00985F40">
        <w:rPr>
          <w:sz w:val="26"/>
          <w:szCs w:val="26"/>
        </w:rPr>
        <w:t xml:space="preserve">в 2013 году происходило на фоне негативных общероссийских тенденций замедления экономического роста                           и неблагоприятной конъюнктуры  на мировых рынках цветных металлов. В  течение 2012-2013 годов наблюдалось снижение потребления металлов в реальном секторе </w:t>
      </w:r>
      <w:r w:rsidRPr="00340A8A">
        <w:rPr>
          <w:sz w:val="26"/>
          <w:szCs w:val="26"/>
        </w:rPr>
        <w:t xml:space="preserve">экономики и соответствующее снижение объемов производства. </w:t>
      </w:r>
    </w:p>
    <w:p w:rsidR="006519BD" w:rsidRPr="00340A8A" w:rsidRDefault="006519BD" w:rsidP="006519BD">
      <w:pPr>
        <w:pStyle w:val="a8"/>
        <w:spacing w:after="0"/>
        <w:ind w:firstLine="709"/>
        <w:jc w:val="both"/>
        <w:rPr>
          <w:color w:val="FFFFFF"/>
          <w:sz w:val="26"/>
          <w:szCs w:val="26"/>
        </w:rPr>
      </w:pPr>
      <w:r w:rsidRPr="00340A8A">
        <w:rPr>
          <w:sz w:val="26"/>
          <w:szCs w:val="26"/>
        </w:rPr>
        <w:t>В 2013 году объем отгруженных товаров промышленного производства составил 295,9 млрд. рублей, снизившись к уровню 2012 года на 3,4%.</w:t>
      </w:r>
    </w:p>
    <w:p w:rsidR="006519BD" w:rsidRPr="00985F40" w:rsidRDefault="006519BD" w:rsidP="006519BD">
      <w:pPr>
        <w:pStyle w:val="a8"/>
        <w:spacing w:after="0"/>
        <w:ind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>Падение объемов продаж</w:t>
      </w:r>
      <w:r w:rsidRPr="00985F40">
        <w:rPr>
          <w:b/>
          <w:sz w:val="26"/>
          <w:szCs w:val="26"/>
        </w:rPr>
        <w:t xml:space="preserve"> </w:t>
      </w:r>
      <w:r w:rsidRPr="00985F40">
        <w:rPr>
          <w:sz w:val="26"/>
          <w:szCs w:val="26"/>
        </w:rPr>
        <w:t>также обусловлено</w:t>
      </w:r>
      <w:r w:rsidRPr="00985F40">
        <w:rPr>
          <w:b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снижением мировых цен на основные цветные металлы, производимые на территории муниципального образования город Норильск. Так, среднегодовая цена на никель в 2013 году составила 15,0 </w:t>
      </w:r>
      <w:proofErr w:type="spellStart"/>
      <w:r w:rsidRPr="00985F40">
        <w:rPr>
          <w:sz w:val="26"/>
          <w:szCs w:val="26"/>
        </w:rPr>
        <w:t>тыс.$</w:t>
      </w:r>
      <w:proofErr w:type="spellEnd"/>
      <w:r w:rsidRPr="00985F40">
        <w:rPr>
          <w:sz w:val="26"/>
          <w:szCs w:val="26"/>
        </w:rPr>
        <w:t xml:space="preserve">/т., на медь – 7,3 </w:t>
      </w:r>
      <w:proofErr w:type="spellStart"/>
      <w:r w:rsidRPr="00985F40">
        <w:rPr>
          <w:sz w:val="26"/>
          <w:szCs w:val="26"/>
        </w:rPr>
        <w:t>тыс.$</w:t>
      </w:r>
      <w:proofErr w:type="spellEnd"/>
      <w:r w:rsidRPr="00985F40">
        <w:rPr>
          <w:sz w:val="26"/>
          <w:szCs w:val="26"/>
        </w:rPr>
        <w:t xml:space="preserve">/т. Снижение цен на никель к уровню 2012 года составило – 14,3%, на медь -  7,8%.  </w:t>
      </w:r>
    </w:p>
    <w:p w:rsidR="006519BD" w:rsidRPr="00985F40" w:rsidRDefault="006519BD" w:rsidP="006519BD">
      <w:pPr>
        <w:pStyle w:val="a8"/>
        <w:spacing w:after="0"/>
        <w:ind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>По итогам 2013 года курс доллара США зафиксирован на уровне 32,7 рубля (прирост к уровню 2012 года составил 7,8%).</w:t>
      </w:r>
    </w:p>
    <w:p w:rsidR="006519BD" w:rsidRPr="00985F40" w:rsidRDefault="006519BD" w:rsidP="006519BD">
      <w:pPr>
        <w:pStyle w:val="a8"/>
        <w:spacing w:after="0"/>
        <w:ind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 xml:space="preserve">Несмотря на эти неблагоприятные факторы, Норильск по уровню развития выгодно отличается от других моногородов Российской Федерации (в сравнении со среднестатистическими показателями функционирования)  и продолжает занимать одну из ведущих позиций среди городов Красноярского края. По итогам прошлого года  Норильск обеспечил почти 30% промышленного производства края. </w:t>
      </w:r>
    </w:p>
    <w:p w:rsidR="006519BD" w:rsidRDefault="006519BD" w:rsidP="006519BD">
      <w:pPr>
        <w:widowControl w:val="0"/>
        <w:tabs>
          <w:tab w:val="left" w:pos="709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Объем промышленного производства, приходящийся на одного </w:t>
      </w:r>
      <w:proofErr w:type="spellStart"/>
      <w:r w:rsidRPr="00985F40">
        <w:rPr>
          <w:sz w:val="26"/>
          <w:szCs w:val="26"/>
        </w:rPr>
        <w:t>норильчанина</w:t>
      </w:r>
      <w:proofErr w:type="spellEnd"/>
      <w:r w:rsidRPr="00985F40">
        <w:rPr>
          <w:sz w:val="26"/>
          <w:szCs w:val="26"/>
        </w:rPr>
        <w:t>, в 4,6 раза превышает аналогичный показатель в целом по Красноярскому краю:</w:t>
      </w:r>
    </w:p>
    <w:p w:rsidR="006519BD" w:rsidRDefault="006519BD" w:rsidP="006519BD">
      <w:pPr>
        <w:widowControl w:val="0"/>
        <w:tabs>
          <w:tab w:val="left" w:pos="709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Норильск – 295,9 млрд. рублей/178,0 тыс. чел. = 1 662,7 тыс</w:t>
      </w:r>
      <w:proofErr w:type="gramStart"/>
      <w:r w:rsidRPr="00985F40">
        <w:rPr>
          <w:sz w:val="26"/>
          <w:szCs w:val="26"/>
        </w:rPr>
        <w:t>.р</w:t>
      </w:r>
      <w:proofErr w:type="gramEnd"/>
      <w:r w:rsidRPr="00985F40">
        <w:rPr>
          <w:sz w:val="26"/>
          <w:szCs w:val="26"/>
        </w:rPr>
        <w:t>уб</w:t>
      </w:r>
      <w:r>
        <w:rPr>
          <w:sz w:val="26"/>
          <w:szCs w:val="26"/>
        </w:rPr>
        <w:t>.</w:t>
      </w:r>
      <w:r w:rsidRPr="00985F40">
        <w:rPr>
          <w:sz w:val="26"/>
          <w:szCs w:val="26"/>
        </w:rPr>
        <w:t>/чел.;</w:t>
      </w:r>
    </w:p>
    <w:p w:rsidR="006519BD" w:rsidRPr="00985F40" w:rsidRDefault="006519BD" w:rsidP="006519BD">
      <w:pPr>
        <w:widowControl w:val="0"/>
        <w:tabs>
          <w:tab w:val="left" w:pos="709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Красноярский край – </w:t>
      </w:r>
      <w:r>
        <w:rPr>
          <w:sz w:val="26"/>
          <w:szCs w:val="26"/>
        </w:rPr>
        <w:t>1 020,8 млрд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уб./2 849,1 тыс.</w:t>
      </w:r>
      <w:r w:rsidRPr="00985F40">
        <w:rPr>
          <w:sz w:val="26"/>
          <w:szCs w:val="26"/>
        </w:rPr>
        <w:t>чел. = 358,3 тыс.руб</w:t>
      </w:r>
      <w:r>
        <w:rPr>
          <w:sz w:val="26"/>
          <w:szCs w:val="26"/>
        </w:rPr>
        <w:t>.</w:t>
      </w:r>
      <w:r w:rsidRPr="00985F40">
        <w:rPr>
          <w:sz w:val="26"/>
          <w:szCs w:val="26"/>
        </w:rPr>
        <w:t>/чел.</w:t>
      </w: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b/>
          <w:sz w:val="26"/>
          <w:szCs w:val="26"/>
        </w:rPr>
        <w:t xml:space="preserve">В </w:t>
      </w:r>
      <w:hyperlink r:id="rId5" w:tooltip="2012" w:history="1">
        <w:r w:rsidRPr="00985F40">
          <w:rPr>
            <w:b/>
            <w:sz w:val="26"/>
            <w:szCs w:val="26"/>
          </w:rPr>
          <w:t>2013</w:t>
        </w:r>
      </w:hyperlink>
      <w:r w:rsidRPr="00985F40">
        <w:rPr>
          <w:b/>
          <w:sz w:val="26"/>
          <w:szCs w:val="26"/>
        </w:rPr>
        <w:t xml:space="preserve"> году в  экономике города сохранены позитивные тенденции по большинству социально-значимых показателей</w:t>
      </w:r>
      <w:r w:rsidRPr="00985F40">
        <w:rPr>
          <w:sz w:val="26"/>
          <w:szCs w:val="26"/>
        </w:rPr>
        <w:t xml:space="preserve"> (относительно уровня 2012 года): </w:t>
      </w:r>
    </w:p>
    <w:p w:rsidR="006519BD" w:rsidRPr="00985F40" w:rsidRDefault="006519BD" w:rsidP="006519BD">
      <w:pPr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среднемесячная заработная плата </w:t>
      </w:r>
      <w:r>
        <w:rPr>
          <w:sz w:val="26"/>
          <w:szCs w:val="26"/>
        </w:rPr>
        <w:t>в  Норильске</w:t>
      </w:r>
      <w:r w:rsidRPr="00985F40">
        <w:rPr>
          <w:sz w:val="26"/>
          <w:szCs w:val="26"/>
        </w:rPr>
        <w:t xml:space="preserve">  – 66 633,1 рубл</w:t>
      </w:r>
      <w:r>
        <w:rPr>
          <w:sz w:val="26"/>
          <w:szCs w:val="26"/>
        </w:rPr>
        <w:t>я (+</w:t>
      </w:r>
      <w:r w:rsidRPr="00985F40">
        <w:rPr>
          <w:sz w:val="26"/>
          <w:szCs w:val="26"/>
        </w:rPr>
        <w:t>12,7%)</w:t>
      </w:r>
      <w:r>
        <w:rPr>
          <w:sz w:val="26"/>
          <w:szCs w:val="26"/>
        </w:rPr>
        <w:t xml:space="preserve">, </w:t>
      </w:r>
      <w:r w:rsidRPr="00985F40">
        <w:rPr>
          <w:sz w:val="26"/>
          <w:szCs w:val="26"/>
        </w:rPr>
        <w:t>по Кр</w:t>
      </w:r>
      <w:r>
        <w:rPr>
          <w:sz w:val="26"/>
          <w:szCs w:val="26"/>
        </w:rPr>
        <w:t>асноярскому краю - 31 593 рубля  (+10,1</w:t>
      </w:r>
      <w:r w:rsidRPr="00985F40">
        <w:rPr>
          <w:sz w:val="26"/>
          <w:szCs w:val="26"/>
        </w:rPr>
        <w:t>);</w:t>
      </w:r>
    </w:p>
    <w:p w:rsidR="006519BD" w:rsidRPr="00985F40" w:rsidRDefault="006519BD" w:rsidP="006519BD">
      <w:pPr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985F40">
        <w:rPr>
          <w:sz w:val="26"/>
          <w:szCs w:val="26"/>
        </w:rPr>
        <w:t>оборот розничной торговли – 36 247,3 млн. рублей (+ 5,8%);</w:t>
      </w:r>
    </w:p>
    <w:p w:rsidR="006519BD" w:rsidRPr="00985F40" w:rsidRDefault="006519BD" w:rsidP="006519BD">
      <w:pPr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>оборот общественного питания – 3 803,4 млн. рублей (+ 5,4%);</w:t>
      </w:r>
    </w:p>
    <w:p w:rsidR="006519BD" w:rsidRPr="00985F40" w:rsidRDefault="006519BD" w:rsidP="006519BD">
      <w:pPr>
        <w:numPr>
          <w:ilvl w:val="0"/>
          <w:numId w:val="10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985F40">
        <w:rPr>
          <w:sz w:val="26"/>
          <w:szCs w:val="26"/>
        </w:rPr>
        <w:t>объем платных услуг, оказанных населению –  22 350,2  млн. рублей (+6,1%).</w:t>
      </w:r>
    </w:p>
    <w:p w:rsidR="006519BD" w:rsidRPr="00985F40" w:rsidRDefault="006519BD" w:rsidP="006519BD">
      <w:pPr>
        <w:tabs>
          <w:tab w:val="left" w:pos="993"/>
        </w:tabs>
        <w:ind w:firstLine="709"/>
        <w:rPr>
          <w:sz w:val="26"/>
          <w:szCs w:val="26"/>
        </w:rPr>
      </w:pPr>
      <w:r w:rsidRPr="00340A8A">
        <w:rPr>
          <w:sz w:val="26"/>
          <w:szCs w:val="26"/>
        </w:rPr>
        <w:t xml:space="preserve">Средний </w:t>
      </w:r>
      <w:r w:rsidRPr="00985F40">
        <w:rPr>
          <w:sz w:val="26"/>
          <w:szCs w:val="26"/>
        </w:rPr>
        <w:t>размер пенсии по итогам отчетного периода составил 18 082</w:t>
      </w:r>
      <w:r>
        <w:rPr>
          <w:sz w:val="26"/>
          <w:szCs w:val="26"/>
        </w:rPr>
        <w:t xml:space="preserve">,1 рубля </w:t>
      </w:r>
      <w:r w:rsidRPr="00985F40">
        <w:rPr>
          <w:sz w:val="26"/>
          <w:szCs w:val="26"/>
        </w:rPr>
        <w:t xml:space="preserve"> </w:t>
      </w:r>
      <w:r w:rsidRPr="00340A8A">
        <w:rPr>
          <w:sz w:val="26"/>
          <w:szCs w:val="26"/>
        </w:rPr>
        <w:t>(+ 9,2%</w:t>
      </w:r>
      <w:r w:rsidRPr="00985F40">
        <w:rPr>
          <w:sz w:val="26"/>
          <w:szCs w:val="26"/>
        </w:rPr>
        <w:t xml:space="preserve"> к уровню 2012 года).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По итогам прошедшего года </w:t>
      </w:r>
      <w:r w:rsidRPr="00340A8A">
        <w:rPr>
          <w:sz w:val="26"/>
          <w:szCs w:val="26"/>
        </w:rPr>
        <w:t>уровень</w:t>
      </w:r>
      <w:r w:rsidRPr="00985F40">
        <w:rPr>
          <w:sz w:val="26"/>
          <w:szCs w:val="26"/>
        </w:rPr>
        <w:t xml:space="preserve"> безработицы снизился до рекордно низкого значения – 0,9% (2011г. – 1,4%, 2012 – 1,0%). </w:t>
      </w:r>
    </w:p>
    <w:p w:rsidR="006519BD" w:rsidRPr="00985F40" w:rsidRDefault="006519BD" w:rsidP="006519BD">
      <w:pPr>
        <w:tabs>
          <w:tab w:val="left" w:pos="993"/>
        </w:tabs>
        <w:ind w:firstLine="709"/>
        <w:rPr>
          <w:sz w:val="26"/>
          <w:szCs w:val="26"/>
        </w:rPr>
      </w:pPr>
      <w:r w:rsidRPr="00985F40">
        <w:rPr>
          <w:b/>
          <w:sz w:val="26"/>
          <w:szCs w:val="26"/>
        </w:rPr>
        <w:t>В целом, 2013 год характеризовался стабильной работой всех организаций и предприятий, отрасли транспорта, сферы торговли и бытового обслуживания и успешным развитием среднего и малого бизнеса</w:t>
      </w:r>
      <w:r w:rsidRPr="00985F40">
        <w:rPr>
          <w:sz w:val="26"/>
          <w:szCs w:val="26"/>
        </w:rPr>
        <w:t>.</w:t>
      </w:r>
    </w:p>
    <w:p w:rsidR="006519BD" w:rsidRPr="00985F40" w:rsidRDefault="006519BD" w:rsidP="006519BD">
      <w:pPr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  <w:r>
        <w:rPr>
          <w:b/>
          <w:i/>
          <w:color w:val="0070C0"/>
          <w:sz w:val="26"/>
          <w:szCs w:val="26"/>
        </w:rPr>
        <w:t xml:space="preserve">  </w:t>
      </w:r>
      <w:r>
        <w:rPr>
          <w:b/>
          <w:i/>
          <w:sz w:val="26"/>
          <w:szCs w:val="26"/>
        </w:rPr>
        <w:t xml:space="preserve"> </w:t>
      </w:r>
      <w:r w:rsidRPr="00985F40">
        <w:rPr>
          <w:b/>
          <w:i/>
          <w:sz w:val="26"/>
          <w:szCs w:val="26"/>
        </w:rPr>
        <w:t>Бюджет и финансы</w:t>
      </w: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2013 году, как и в предыдущие два года, бюджет муниципального образования город Норильск разрабатывался и утверждался сроком на три года (очередной финансовый год и плановый период).</w:t>
      </w:r>
    </w:p>
    <w:p w:rsidR="006519BD" w:rsidRPr="00985F40" w:rsidRDefault="006519BD" w:rsidP="006519BD">
      <w:pPr>
        <w:tabs>
          <w:tab w:val="left" w:pos="993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связи с вступлением в силу Федерального</w:t>
      </w:r>
      <w:r>
        <w:rPr>
          <w:sz w:val="26"/>
          <w:szCs w:val="26"/>
        </w:rPr>
        <w:t xml:space="preserve"> закона от 07.05.2013 № 104-ФЗ «</w:t>
      </w:r>
      <w:r w:rsidRPr="00985F40">
        <w:rPr>
          <w:sz w:val="26"/>
          <w:szCs w:val="26"/>
        </w:rPr>
        <w:t xml:space="preserve">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</w:t>
      </w:r>
      <w:r>
        <w:rPr>
          <w:sz w:val="26"/>
          <w:szCs w:val="26"/>
        </w:rPr>
        <w:t xml:space="preserve">произошли серьезные </w:t>
      </w:r>
      <w:r w:rsidRPr="00985F40">
        <w:rPr>
          <w:sz w:val="26"/>
          <w:szCs w:val="26"/>
        </w:rPr>
        <w:t>изменения в системе муниципального управления.</w:t>
      </w:r>
      <w:r>
        <w:rPr>
          <w:sz w:val="26"/>
          <w:szCs w:val="26"/>
        </w:rPr>
        <w:t xml:space="preserve"> </w:t>
      </w:r>
      <w:r w:rsidRPr="00985F40">
        <w:rPr>
          <w:color w:val="000000"/>
          <w:sz w:val="26"/>
          <w:szCs w:val="26"/>
        </w:rPr>
        <w:t xml:space="preserve">С 1 января 2014 года бюджеты всех уровней бюджетной системы Российской Федерации формируются в структуре государственных и муниципальных программ. При формировании бюджета муниципального образования город Норильск на 2014-2016 годы разработаны 15 муниципальных программ, в состав которых вошли 33 подпрограммы. </w:t>
      </w:r>
    </w:p>
    <w:p w:rsidR="006519BD" w:rsidRPr="00985F40" w:rsidRDefault="006519BD" w:rsidP="006519BD">
      <w:pPr>
        <w:shd w:val="clear" w:color="auto" w:fill="FFFFFF"/>
        <w:ind w:firstLine="709"/>
        <w:textAlignment w:val="top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 Стоит отметить, что в разработанных муниципальных программах в полном объеме сохранена преемственность мероприятий долгосрочных муниципальных целевых программ (ДМЦП), которые реализуются на территории с 2009 года. Мероприятия действовавших в 2013  году двадцати четырех долгосрочных муниципальных целевых программ вошли в состав  муниципальных программ. Доля расходов, сформированная программно-целевым методом, в 2014 году составит порядка 95,4% от всех расходов бюджета.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b/>
          <w:sz w:val="26"/>
          <w:szCs w:val="26"/>
        </w:rPr>
        <w:t>Исполнение основных показателей</w:t>
      </w:r>
      <w:r w:rsidRPr="00985F40">
        <w:rPr>
          <w:sz w:val="26"/>
          <w:szCs w:val="26"/>
        </w:rPr>
        <w:t xml:space="preserve"> местного бюджета в 2013 году составило: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объем поступивших доходов – </w:t>
      </w:r>
      <w:r w:rsidRPr="00985F40">
        <w:rPr>
          <w:b/>
          <w:sz w:val="26"/>
          <w:szCs w:val="26"/>
        </w:rPr>
        <w:t>15 199,2</w:t>
      </w:r>
      <w:r w:rsidRPr="00985F40">
        <w:rPr>
          <w:sz w:val="26"/>
          <w:szCs w:val="26"/>
        </w:rPr>
        <w:t xml:space="preserve"> млн. рублей или </w:t>
      </w:r>
      <w:r>
        <w:rPr>
          <w:b/>
          <w:sz w:val="26"/>
          <w:szCs w:val="26"/>
        </w:rPr>
        <w:t>99,3</w:t>
      </w:r>
      <w:r w:rsidRPr="00985F40">
        <w:rPr>
          <w:b/>
          <w:sz w:val="26"/>
          <w:szCs w:val="26"/>
        </w:rPr>
        <w:t>%</w:t>
      </w:r>
      <w:r w:rsidRPr="00985F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</w:t>
      </w:r>
      <w:r w:rsidRPr="00985F40">
        <w:rPr>
          <w:sz w:val="26"/>
          <w:szCs w:val="26"/>
        </w:rPr>
        <w:t xml:space="preserve">к </w:t>
      </w:r>
      <w:r>
        <w:rPr>
          <w:sz w:val="26"/>
          <w:szCs w:val="26"/>
        </w:rPr>
        <w:t>уточненным</w:t>
      </w:r>
      <w:r w:rsidRPr="00985F40">
        <w:rPr>
          <w:sz w:val="26"/>
          <w:szCs w:val="26"/>
        </w:rPr>
        <w:t xml:space="preserve"> плановым показателям;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кассовое исполнение расходов – </w:t>
      </w:r>
      <w:r w:rsidRPr="00985F40">
        <w:rPr>
          <w:b/>
          <w:sz w:val="26"/>
          <w:szCs w:val="26"/>
        </w:rPr>
        <w:t>15 997,9</w:t>
      </w:r>
      <w:r w:rsidRPr="00985F40">
        <w:rPr>
          <w:sz w:val="26"/>
          <w:szCs w:val="26"/>
        </w:rPr>
        <w:t xml:space="preserve"> млн. рублей или </w:t>
      </w:r>
      <w:r>
        <w:rPr>
          <w:b/>
          <w:sz w:val="26"/>
          <w:szCs w:val="26"/>
        </w:rPr>
        <w:t>95,5</w:t>
      </w:r>
      <w:r w:rsidRPr="00985F40">
        <w:rPr>
          <w:b/>
          <w:sz w:val="26"/>
          <w:szCs w:val="26"/>
        </w:rPr>
        <w:t>%</w:t>
      </w:r>
      <w:r>
        <w:rPr>
          <w:sz w:val="26"/>
          <w:szCs w:val="26"/>
        </w:rPr>
        <w:t xml:space="preserve">                  к уточненным</w:t>
      </w:r>
      <w:r w:rsidRPr="00985F40">
        <w:rPr>
          <w:sz w:val="26"/>
          <w:szCs w:val="26"/>
        </w:rPr>
        <w:t xml:space="preserve"> плановым показателям;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дефицит составил </w:t>
      </w:r>
      <w:r w:rsidRPr="00985F40">
        <w:rPr>
          <w:b/>
          <w:sz w:val="26"/>
          <w:szCs w:val="26"/>
        </w:rPr>
        <w:t>798,7</w:t>
      </w:r>
      <w:r w:rsidRPr="00985F40">
        <w:rPr>
          <w:sz w:val="26"/>
          <w:szCs w:val="26"/>
        </w:rPr>
        <w:t xml:space="preserve"> млн. рублей, источником покрытия которого являлись остатки на едином счете бюджета, привлечение бюджетного и коммерческого кредитов.</w:t>
      </w: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 xml:space="preserve">Доходная часть бюджета. </w:t>
      </w:r>
    </w:p>
    <w:p w:rsidR="006519BD" w:rsidRPr="00710F7C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2012 году произошли кардинальные изменения в системе межбюджетных отношений. На  краевой уровень было передано  финансирование  здравоохранения, а также содержание и текущий ремонт автодорог.  В связи с этим  произошло перераспределение  нормативов  налоговых отчислений в пользу краевого бюджета. </w:t>
      </w:r>
      <w:r w:rsidRPr="00985F40">
        <w:rPr>
          <w:i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Были снижены  с  20%  до 10% </w:t>
      </w:r>
      <w:r w:rsidRPr="00710F7C">
        <w:rPr>
          <w:sz w:val="26"/>
          <w:szCs w:val="26"/>
        </w:rPr>
        <w:t xml:space="preserve">нормативы отчислений в местный бюджет от налога на прибыль организаций, зачисляемого в бюджет </w:t>
      </w:r>
      <w:r w:rsidRPr="00710F7C">
        <w:rPr>
          <w:sz w:val="26"/>
          <w:szCs w:val="26"/>
        </w:rPr>
        <w:lastRenderedPageBreak/>
        <w:t xml:space="preserve">субъекта. Нормативы  от налога на доходы физических лиц уменьшены  с 40%  до 30%.  </w:t>
      </w:r>
    </w:p>
    <w:p w:rsidR="006519BD" w:rsidRPr="00710F7C" w:rsidRDefault="006519BD" w:rsidP="006519BD">
      <w:pPr>
        <w:ind w:firstLine="709"/>
        <w:rPr>
          <w:sz w:val="26"/>
          <w:szCs w:val="26"/>
        </w:rPr>
      </w:pPr>
      <w:r w:rsidRPr="00710F7C">
        <w:rPr>
          <w:sz w:val="26"/>
          <w:szCs w:val="26"/>
        </w:rPr>
        <w:t xml:space="preserve">В 2013 году  при сохранении общего объема доходной части бюджета на уровне предыдущего года,  собственные доходы бюджета   уменьшились  на 13%.  Общий объем налоговых и неналоговых доходов составил в отчетном году              5 616, 2 млн. рублей или 37,0 % доходов городского бюджета (в 2012 - 42,5% доходов городского бюджета).   Безвозмездные перечисления - 9 583 млн. рублей или 63,0%  доходов бюджета, в 2012 – 57,5% доходов городского бюджета. </w:t>
      </w:r>
    </w:p>
    <w:p w:rsidR="006519BD" w:rsidRPr="00985F40" w:rsidRDefault="006519BD" w:rsidP="006519BD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710F7C">
        <w:rPr>
          <w:b/>
          <w:sz w:val="26"/>
          <w:szCs w:val="26"/>
        </w:rPr>
        <w:t>Нестабильная ситуация на мировых рынках цветных металлов  серьезно повлияла на основной источник доходов – налог на прибыль организаций.</w:t>
      </w:r>
      <w:r w:rsidRPr="00710F7C">
        <w:rPr>
          <w:sz w:val="26"/>
          <w:szCs w:val="26"/>
        </w:rPr>
        <w:t xml:space="preserve">  Кроме того, с 2012 года федеральным налоговым законодательством введен институт консолидации налогоплательщиков. Создание в 2013 году консолидированной группы налогоплательщиков, участником которо</w:t>
      </w:r>
      <w:r>
        <w:rPr>
          <w:sz w:val="26"/>
          <w:szCs w:val="26"/>
        </w:rPr>
        <w:t>й стали предприятия группы ОАО «ГМК «Норильский никель»</w:t>
      </w:r>
      <w:r w:rsidRPr="00710F7C">
        <w:rPr>
          <w:sz w:val="26"/>
          <w:szCs w:val="26"/>
        </w:rPr>
        <w:t>, в том числе расположенные в других регионах, повлекло перераспределение налога на прибыль</w:t>
      </w:r>
      <w:r w:rsidRPr="00985F40">
        <w:rPr>
          <w:sz w:val="26"/>
          <w:szCs w:val="26"/>
        </w:rPr>
        <w:t xml:space="preserve"> между бюджетами субъектов Российской Федерации. Таким образом, в 2013 году сумма поступившего в городскую казну налога на прибыль </w:t>
      </w:r>
      <w:r>
        <w:rPr>
          <w:sz w:val="26"/>
          <w:szCs w:val="26"/>
        </w:rPr>
        <w:t xml:space="preserve">организаций </w:t>
      </w:r>
      <w:r w:rsidRPr="00985F40">
        <w:rPr>
          <w:sz w:val="26"/>
          <w:szCs w:val="26"/>
        </w:rPr>
        <w:t>по сравнению с 2012 годом уменьшилась  на 603,9 млн. рублей  (на 29,7 %).</w:t>
      </w:r>
    </w:p>
    <w:p w:rsidR="006519BD" w:rsidRPr="00985F40" w:rsidRDefault="006519BD" w:rsidP="006519BD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Принятые на федеральном уровне решения об увеличении размера страховых выплат для индивидуальных предпринимателей, а также уточнении порядка уменьшения единого налога на вмененный доход на суммы уплаченных страховых взносов, повлекли снижение в 2013 году объема поступлений в бюджет города по единому налогу на вмененный доход для отдельных видов деятельности на 5,9 %.</w:t>
      </w:r>
    </w:p>
    <w:p w:rsidR="006519BD" w:rsidRPr="00985F40" w:rsidRDefault="006519BD" w:rsidP="006519BD">
      <w:pPr>
        <w:tabs>
          <w:tab w:val="left" w:pos="912"/>
        </w:tabs>
        <w:ind w:left="57"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Уменьшение поступлений произошло также по доходам от сдачи в аренду муниципального имущества, платежам за негативное воздействие на окружающую среду, штрафам, прочим неналоговым доходам, что помимо изменений законодательства, обусловлено также поступлениями, имеющими разовый характер в 2012 году. </w:t>
      </w:r>
    </w:p>
    <w:p w:rsidR="006519BD" w:rsidRPr="00985F40" w:rsidRDefault="006519BD" w:rsidP="006519BD">
      <w:pPr>
        <w:tabs>
          <w:tab w:val="left" w:pos="912"/>
        </w:tabs>
        <w:ind w:left="57" w:firstLine="709"/>
        <w:rPr>
          <w:sz w:val="26"/>
          <w:szCs w:val="26"/>
        </w:rPr>
      </w:pPr>
      <w:r w:rsidRPr="00985F40">
        <w:rPr>
          <w:b/>
          <w:sz w:val="26"/>
          <w:szCs w:val="26"/>
        </w:rPr>
        <w:t>Ряд решений, принятых на федеральном и краевом уровне и вступ</w:t>
      </w:r>
      <w:r>
        <w:rPr>
          <w:b/>
          <w:sz w:val="26"/>
          <w:szCs w:val="26"/>
        </w:rPr>
        <w:t>ивших</w:t>
      </w:r>
      <w:r w:rsidRPr="00985F40">
        <w:rPr>
          <w:b/>
          <w:sz w:val="26"/>
          <w:szCs w:val="26"/>
        </w:rPr>
        <w:t xml:space="preserve"> в силу с 2013 года, направлен на пополнение доходной базы местных бюджетов</w:t>
      </w:r>
      <w:r w:rsidRPr="00985F40">
        <w:rPr>
          <w:sz w:val="26"/>
          <w:szCs w:val="26"/>
        </w:rPr>
        <w:t xml:space="preserve">: </w:t>
      </w:r>
    </w:p>
    <w:p w:rsidR="006519BD" w:rsidRPr="00985F40" w:rsidRDefault="006519BD" w:rsidP="006519BD">
      <w:pPr>
        <w:tabs>
          <w:tab w:val="left" w:pos="912"/>
        </w:tabs>
        <w:ind w:left="57"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передача в местные бюджеты доходов от патентной системы налогообложения, </w:t>
      </w:r>
    </w:p>
    <w:p w:rsidR="006519BD" w:rsidRPr="00985F40" w:rsidRDefault="006519BD" w:rsidP="006519BD">
      <w:pPr>
        <w:tabs>
          <w:tab w:val="left" w:pos="912"/>
        </w:tabs>
        <w:ind w:left="57"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отмена отдельных льгот по земельному налогу, </w:t>
      </w:r>
    </w:p>
    <w:p w:rsidR="006519BD" w:rsidRPr="00985F40" w:rsidRDefault="006519BD" w:rsidP="006519BD">
      <w:pPr>
        <w:tabs>
          <w:tab w:val="left" w:pos="912"/>
        </w:tabs>
        <w:ind w:left="57" w:firstLine="709"/>
        <w:rPr>
          <w:sz w:val="26"/>
          <w:szCs w:val="26"/>
        </w:rPr>
      </w:pPr>
      <w:r w:rsidRPr="00985F40">
        <w:rPr>
          <w:sz w:val="26"/>
          <w:szCs w:val="26"/>
        </w:rPr>
        <w:t>- увеличение кадастровой стоимости земель промышленности.</w:t>
      </w:r>
    </w:p>
    <w:p w:rsidR="006519BD" w:rsidRPr="00985F40" w:rsidRDefault="006519BD" w:rsidP="006519BD">
      <w:pPr>
        <w:tabs>
          <w:tab w:val="left" w:pos="912"/>
        </w:tabs>
        <w:ind w:left="57" w:firstLine="709"/>
        <w:rPr>
          <w:sz w:val="26"/>
          <w:szCs w:val="26"/>
        </w:rPr>
      </w:pPr>
      <w:r w:rsidRPr="00985F40">
        <w:rPr>
          <w:sz w:val="26"/>
          <w:szCs w:val="26"/>
        </w:rPr>
        <w:t>Однако данные точечные меры не могут компенсировать бюджету города всех потерь от внесенных  в законодательство изменений.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Выпадающие доходы бюджета города в 2013 году были  частично компенсированы ростом поступлений налогов на имущество, доходов от использования муниципального имущества и некоторых других доходных источников, которые регулируются правовыми актами муниципального образования город Норильск. Увеличение поступлений по данным доходным источникам составило 88,4 млн. рублей. </w:t>
      </w:r>
    </w:p>
    <w:p w:rsidR="006519BD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Кроме того, для  компенсации выпадающих доходов муниципалитета,  в 2013 году Норильску  предоставлена  субсидия из краевого бюджета в сумме </w:t>
      </w:r>
      <w:r>
        <w:rPr>
          <w:sz w:val="26"/>
          <w:szCs w:val="26"/>
        </w:rPr>
        <w:t xml:space="preserve">          3</w:t>
      </w:r>
      <w:r w:rsidRPr="00985F40">
        <w:rPr>
          <w:sz w:val="26"/>
          <w:szCs w:val="26"/>
        </w:rPr>
        <w:t xml:space="preserve">990,2 млн. рублей  на частичное финансирование дополнительных компенсационных выплат работникам бюджетной сферы  и на частичное </w:t>
      </w:r>
      <w:r w:rsidRPr="00985F40">
        <w:rPr>
          <w:sz w:val="26"/>
          <w:szCs w:val="26"/>
        </w:rPr>
        <w:lastRenderedPageBreak/>
        <w:t xml:space="preserve">финансирование расходов на  оплату труда работников муниципальных учреждений, в связи с переводом  ДКВ в состав заработной платы.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</w:p>
    <w:p w:rsidR="006519BD" w:rsidRPr="00985F40" w:rsidRDefault="006519BD" w:rsidP="006519BD">
      <w:pPr>
        <w:pStyle w:val="24"/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Расходная часть</w:t>
      </w:r>
      <w:r w:rsidRPr="00985F40">
        <w:rPr>
          <w:sz w:val="26"/>
          <w:szCs w:val="26"/>
        </w:rPr>
        <w:t xml:space="preserve"> </w:t>
      </w:r>
      <w:r w:rsidRPr="00985F40">
        <w:rPr>
          <w:b/>
          <w:sz w:val="26"/>
          <w:szCs w:val="26"/>
        </w:rPr>
        <w:t>бюджета</w:t>
      </w:r>
    </w:p>
    <w:p w:rsidR="006519BD" w:rsidRPr="00985F40" w:rsidRDefault="006519BD" w:rsidP="006519BD">
      <w:pPr>
        <w:pStyle w:val="24"/>
        <w:spacing w:after="0" w:line="240" w:lineRule="auto"/>
        <w:ind w:left="0"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>В 2013 году были решены задачи по обеспечению социальной стабильности муниципального образования. Основными итогами являются эффективное распределение финансовых ресурсов, выполнение в полном объеме социальных и публично-нормативных обязательств.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На реализацию 24-х долгосрочных целевых муниципальных программ (ДМЦП) за счет всех источников было запланировано  </w:t>
      </w:r>
      <w:r w:rsidRPr="00985F40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 </w:t>
      </w:r>
      <w:r w:rsidRPr="00985F40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27 573,3</w:t>
      </w:r>
      <w:r w:rsidRPr="00985F40">
        <w:rPr>
          <w:b/>
          <w:bCs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тыс. рублей.  Общие кассовые расходы на ДМЦП по всем источникам финансирования за 2013 год составили - </w:t>
      </w:r>
      <w:r w:rsidRPr="00985F40">
        <w:rPr>
          <w:b/>
          <w:sz w:val="26"/>
          <w:szCs w:val="26"/>
        </w:rPr>
        <w:t>3 560 420,8</w:t>
      </w:r>
      <w:r w:rsidRPr="00985F40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(88,4% запланированных средств)</w:t>
      </w:r>
      <w:r w:rsidRPr="00985F40">
        <w:rPr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2013 году к реализуемым ранее  программам  добавились еще две, направленные на решение к</w:t>
      </w:r>
      <w:r>
        <w:rPr>
          <w:sz w:val="26"/>
          <w:szCs w:val="26"/>
        </w:rPr>
        <w:t>адровых проблем бюджетной сферы и</w:t>
      </w:r>
      <w:r w:rsidRPr="00985F40">
        <w:rPr>
          <w:sz w:val="26"/>
          <w:szCs w:val="26"/>
        </w:rPr>
        <w:t xml:space="preserve"> модернизацию вентиляционных систем в образовательных учреждениях.</w:t>
      </w:r>
      <w:r>
        <w:rPr>
          <w:sz w:val="26"/>
          <w:szCs w:val="26"/>
        </w:rPr>
        <w:t xml:space="preserve"> Перечень программ:</w:t>
      </w:r>
    </w:p>
    <w:p w:rsidR="006519BD" w:rsidRPr="00985F40" w:rsidRDefault="006519BD" w:rsidP="006519BD">
      <w:pPr>
        <w:pStyle w:val="a4"/>
        <w:spacing w:after="0" w:line="240" w:lineRule="auto"/>
        <w:ind w:left="709" w:firstLine="709"/>
        <w:jc w:val="both"/>
        <w:rPr>
          <w:rFonts w:ascii="Times New Roman" w:hAnsi="Times New Roman"/>
          <w:b/>
          <w:sz w:val="26"/>
          <w:szCs w:val="26"/>
        </w:rPr>
      </w:pPr>
      <w:r w:rsidRPr="00985F40">
        <w:rPr>
          <w:rFonts w:ascii="Times New Roman" w:hAnsi="Times New Roman"/>
          <w:b/>
          <w:sz w:val="26"/>
          <w:szCs w:val="26"/>
        </w:rPr>
        <w:t>1. «Молодежь и подрастающее поколение Норильска»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«Совершенствование организации питания учащихся общеобразовательных школ муниципального образования город Норильск»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«Отдых, оздоровление и занятость детей и подростков муниципального образования город Норильск»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rStyle w:val="20"/>
          <w:rFonts w:eastAsia="Calibri"/>
          <w:b w:val="0"/>
          <w:bCs w:val="0"/>
          <w:i w:val="0"/>
          <w:iCs w:val="0"/>
          <w:sz w:val="26"/>
          <w:szCs w:val="26"/>
        </w:rPr>
      </w:pPr>
      <w:r w:rsidRPr="00985F40">
        <w:rPr>
          <w:rStyle w:val="20"/>
          <w:rFonts w:eastAsia="Calibri"/>
          <w:sz w:val="26"/>
          <w:szCs w:val="26"/>
        </w:rPr>
        <w:t>ДМЦП «Профилактика наркомании и усиление борьбы с незаконным оборотом наркотических средств на территории муниципального образования город Норильск»</w:t>
      </w:r>
      <w:r w:rsidRPr="00985F40">
        <w:rPr>
          <w:sz w:val="26"/>
          <w:szCs w:val="26"/>
        </w:rPr>
        <w:t xml:space="preserve">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rFonts w:eastAsia="Calibri"/>
          <w:b/>
          <w:i/>
          <w:sz w:val="26"/>
          <w:szCs w:val="26"/>
          <w:lang w:eastAsia="en-US"/>
        </w:rPr>
      </w:pPr>
      <w:r w:rsidRPr="00985F40">
        <w:rPr>
          <w:rStyle w:val="20"/>
          <w:rFonts w:eastAsia="Calibri"/>
          <w:sz w:val="26"/>
          <w:szCs w:val="26"/>
        </w:rPr>
        <w:t>ДМЦП «Молодежь муниципального образования город Норильск»</w:t>
      </w:r>
      <w:r w:rsidRPr="00985F40">
        <w:rPr>
          <w:sz w:val="26"/>
          <w:szCs w:val="26"/>
        </w:rPr>
        <w:t xml:space="preserve">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«Одаренные дети»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bCs/>
          <w:sz w:val="26"/>
          <w:szCs w:val="26"/>
        </w:rPr>
      </w:pPr>
      <w:r w:rsidRPr="00985F40">
        <w:rPr>
          <w:bCs/>
          <w:sz w:val="26"/>
          <w:szCs w:val="26"/>
        </w:rPr>
        <w:t>ДМЦП «Занятость населения муниципального образования  город Норильск»</w:t>
      </w:r>
      <w:r w:rsidRPr="00985F40">
        <w:rPr>
          <w:sz w:val="26"/>
          <w:szCs w:val="26"/>
        </w:rPr>
        <w:t xml:space="preserve">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bCs/>
          <w:sz w:val="26"/>
          <w:szCs w:val="26"/>
        </w:rPr>
      </w:pPr>
      <w:r w:rsidRPr="00985F40">
        <w:rPr>
          <w:bCs/>
          <w:sz w:val="26"/>
          <w:szCs w:val="26"/>
        </w:rPr>
        <w:t>ДМЦП «Развитие дошкольного образования»</w:t>
      </w:r>
      <w:r w:rsidRPr="00985F40">
        <w:rPr>
          <w:sz w:val="26"/>
          <w:szCs w:val="26"/>
        </w:rPr>
        <w:t xml:space="preserve">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  <w:tab w:val="left" w:pos="1276"/>
        </w:tabs>
        <w:ind w:firstLine="709"/>
        <w:rPr>
          <w:sz w:val="26"/>
          <w:szCs w:val="26"/>
        </w:rPr>
      </w:pPr>
      <w:r w:rsidRPr="00985F40">
        <w:rPr>
          <w:bCs/>
          <w:sz w:val="26"/>
          <w:szCs w:val="26"/>
        </w:rPr>
        <w:t>ДМЦП «Развитие межнационального согласия в муниципальном образовании город Норильск» на 2012-2015 годы.</w:t>
      </w:r>
    </w:p>
    <w:p w:rsidR="006519BD" w:rsidRDefault="006519BD" w:rsidP="006519BD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6519BD" w:rsidRPr="00985F40" w:rsidRDefault="006519BD" w:rsidP="006519BD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2. «Демография»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rStyle w:val="20"/>
          <w:rFonts w:eastAsia="Calibri"/>
          <w:b w:val="0"/>
          <w:i w:val="0"/>
          <w:sz w:val="26"/>
          <w:szCs w:val="26"/>
        </w:rPr>
      </w:pPr>
      <w:r w:rsidRPr="00985F40">
        <w:rPr>
          <w:bCs/>
          <w:sz w:val="26"/>
          <w:szCs w:val="26"/>
        </w:rPr>
        <w:t xml:space="preserve">ДМЦП </w:t>
      </w:r>
      <w:r w:rsidRPr="00985F40">
        <w:rPr>
          <w:b/>
          <w:bCs/>
          <w:i/>
          <w:sz w:val="26"/>
          <w:szCs w:val="26"/>
        </w:rPr>
        <w:t>«</w:t>
      </w:r>
      <w:r w:rsidRPr="00985F40">
        <w:rPr>
          <w:rStyle w:val="20"/>
          <w:rFonts w:eastAsia="Calibri"/>
          <w:sz w:val="26"/>
          <w:szCs w:val="26"/>
        </w:rPr>
        <w:t>Содействие выезду жителей муниципального образования город Нориль</w:t>
      </w:r>
      <w:proofErr w:type="gramStart"/>
      <w:r w:rsidRPr="00985F40">
        <w:rPr>
          <w:rStyle w:val="20"/>
          <w:rFonts w:eastAsia="Calibri"/>
          <w:sz w:val="26"/>
          <w:szCs w:val="26"/>
        </w:rPr>
        <w:t>ск  в  бл</w:t>
      </w:r>
      <w:proofErr w:type="gramEnd"/>
      <w:r w:rsidRPr="00985F40">
        <w:rPr>
          <w:rStyle w:val="20"/>
          <w:rFonts w:eastAsia="Calibri"/>
          <w:sz w:val="26"/>
          <w:szCs w:val="26"/>
        </w:rPr>
        <w:t>агоприятные для проживания регионы РФ» на 2011-2020 годы</w:t>
      </w:r>
      <w:r>
        <w:rPr>
          <w:rStyle w:val="20"/>
          <w:rFonts w:eastAsia="Calibri"/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b/>
          <w:sz w:val="26"/>
          <w:szCs w:val="26"/>
        </w:rPr>
      </w:pPr>
      <w:r w:rsidRPr="00985F40">
        <w:rPr>
          <w:sz w:val="26"/>
          <w:szCs w:val="26"/>
        </w:rPr>
        <w:t>ДМЦП «Приглашение специалистов, обладающих специальностями, являющимися дефицитными для муниципальных учреждений муниципального образования город Норильск» на 2013- 2015 годы</w:t>
      </w:r>
      <w:r>
        <w:rPr>
          <w:sz w:val="26"/>
          <w:szCs w:val="26"/>
        </w:rPr>
        <w:t>.</w:t>
      </w:r>
    </w:p>
    <w:p w:rsidR="006519BD" w:rsidRDefault="006519BD" w:rsidP="006519BD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6519BD" w:rsidRPr="00047D1C" w:rsidRDefault="006519BD" w:rsidP="006519BD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3. «Забота и помощь»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rStyle w:val="20"/>
          <w:rFonts w:eastAsia="Calibri"/>
          <w:b w:val="0"/>
          <w:bCs w:val="0"/>
          <w:i w:val="0"/>
          <w:iCs w:val="0"/>
          <w:sz w:val="26"/>
          <w:szCs w:val="26"/>
        </w:rPr>
      </w:pPr>
      <w:r w:rsidRPr="00985F40">
        <w:rPr>
          <w:bCs/>
          <w:sz w:val="26"/>
          <w:szCs w:val="26"/>
        </w:rPr>
        <w:t>ДМЦП</w:t>
      </w:r>
      <w:r w:rsidRPr="00985F40">
        <w:rPr>
          <w:b/>
          <w:bCs/>
          <w:i/>
          <w:sz w:val="26"/>
          <w:szCs w:val="26"/>
        </w:rPr>
        <w:t xml:space="preserve">  </w:t>
      </w:r>
      <w:r w:rsidRPr="00985F40">
        <w:rPr>
          <w:rStyle w:val="20"/>
          <w:rFonts w:eastAsia="Calibri"/>
          <w:sz w:val="26"/>
          <w:szCs w:val="26"/>
        </w:rPr>
        <w:t>«Социальная  поддержка   жителей    муниципального образования     город Норильск»</w:t>
      </w:r>
      <w:r w:rsidRPr="00985F40">
        <w:rPr>
          <w:sz w:val="26"/>
          <w:szCs w:val="26"/>
        </w:rPr>
        <w:t xml:space="preserve">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rStyle w:val="20"/>
          <w:rFonts w:eastAsia="Calibri"/>
          <w:b w:val="0"/>
          <w:i w:val="0"/>
          <w:sz w:val="26"/>
          <w:szCs w:val="26"/>
        </w:rPr>
      </w:pPr>
      <w:r w:rsidRPr="00985F40">
        <w:rPr>
          <w:bCs/>
          <w:sz w:val="26"/>
          <w:szCs w:val="26"/>
        </w:rPr>
        <w:t xml:space="preserve">ДМЦП </w:t>
      </w:r>
      <w:r w:rsidRPr="00985F40">
        <w:rPr>
          <w:b/>
          <w:bCs/>
          <w:i/>
          <w:sz w:val="26"/>
          <w:szCs w:val="26"/>
        </w:rPr>
        <w:t>«</w:t>
      </w:r>
      <w:r w:rsidRPr="00985F40">
        <w:rPr>
          <w:rStyle w:val="20"/>
          <w:rFonts w:eastAsia="Calibri"/>
          <w:sz w:val="26"/>
          <w:szCs w:val="26"/>
        </w:rPr>
        <w:t>Негосударственное пенсионное обеспечение жителей МО г</w:t>
      </w:r>
      <w:proofErr w:type="gramStart"/>
      <w:r w:rsidRPr="00985F40">
        <w:rPr>
          <w:rStyle w:val="20"/>
          <w:rFonts w:eastAsia="Calibri"/>
          <w:sz w:val="26"/>
          <w:szCs w:val="26"/>
        </w:rPr>
        <w:t>.Н</w:t>
      </w:r>
      <w:proofErr w:type="gramEnd"/>
      <w:r w:rsidRPr="00985F40">
        <w:rPr>
          <w:rStyle w:val="20"/>
          <w:rFonts w:eastAsia="Calibri"/>
          <w:sz w:val="26"/>
          <w:szCs w:val="26"/>
        </w:rPr>
        <w:t>орильск, являющихся работниками учреждений и организаций, финансируемых из бюджета МО г.Норильск» на 2009 -2017 годы</w:t>
      </w:r>
      <w:r>
        <w:rPr>
          <w:rStyle w:val="20"/>
          <w:rFonts w:eastAsia="Calibri"/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rStyle w:val="20"/>
          <w:rFonts w:eastAsia="Calibri"/>
          <w:b w:val="0"/>
          <w:bCs w:val="0"/>
          <w:i w:val="0"/>
          <w:iCs w:val="0"/>
          <w:sz w:val="26"/>
          <w:szCs w:val="26"/>
        </w:rPr>
      </w:pPr>
      <w:r w:rsidRPr="00985F40">
        <w:rPr>
          <w:rStyle w:val="20"/>
          <w:rFonts w:eastAsia="Calibri"/>
          <w:sz w:val="26"/>
          <w:szCs w:val="26"/>
        </w:rPr>
        <w:t>ДМЦП «Доступная среда для инвалидов» на 2012-2014 годы</w:t>
      </w:r>
      <w:r>
        <w:rPr>
          <w:rStyle w:val="20"/>
          <w:rFonts w:eastAsia="Calibri"/>
          <w:sz w:val="26"/>
          <w:szCs w:val="26"/>
        </w:rPr>
        <w:t>;</w:t>
      </w:r>
    </w:p>
    <w:p w:rsidR="006519BD" w:rsidRDefault="006519BD" w:rsidP="006519BD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6519BD" w:rsidRPr="00047D1C" w:rsidRDefault="006519BD" w:rsidP="006519BD">
      <w:pPr>
        <w:tabs>
          <w:tab w:val="left" w:pos="0"/>
        </w:tabs>
        <w:ind w:firstLine="709"/>
        <w:jc w:val="center"/>
        <w:rPr>
          <w:rStyle w:val="20"/>
          <w:rFonts w:eastAsiaTheme="minorEastAsia"/>
          <w:bCs w:val="0"/>
          <w:i w:val="0"/>
          <w:iCs w:val="0"/>
          <w:sz w:val="26"/>
          <w:szCs w:val="26"/>
        </w:rPr>
      </w:pPr>
      <w:r w:rsidRPr="00985F40">
        <w:rPr>
          <w:b/>
          <w:sz w:val="26"/>
          <w:szCs w:val="26"/>
        </w:rPr>
        <w:t>4. «Новый дом»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«Переселение граждан муниципального образования город   Норильск из ветхого и аварийного жилищного фонда»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rFonts w:eastAsia="Calibri"/>
          <w:sz w:val="26"/>
          <w:szCs w:val="26"/>
          <w:lang w:eastAsia="en-US"/>
        </w:rPr>
      </w:pPr>
      <w:r w:rsidRPr="00985F40">
        <w:rPr>
          <w:rStyle w:val="20"/>
          <w:rFonts w:eastAsia="Calibri"/>
          <w:sz w:val="26"/>
          <w:szCs w:val="26"/>
        </w:rPr>
        <w:t>ДМЦП «Обеспечение жильём молодых семей»</w:t>
      </w:r>
      <w:r w:rsidRPr="00985F40">
        <w:rPr>
          <w:sz w:val="26"/>
          <w:szCs w:val="26"/>
        </w:rPr>
        <w:t xml:space="preserve"> на 2012-2014 годы.</w:t>
      </w:r>
    </w:p>
    <w:p w:rsidR="006519BD" w:rsidRDefault="006519BD" w:rsidP="006519BD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</w:p>
    <w:p w:rsidR="006519BD" w:rsidRPr="00047D1C" w:rsidRDefault="006519BD" w:rsidP="006519BD">
      <w:pPr>
        <w:tabs>
          <w:tab w:val="left" w:pos="0"/>
        </w:tabs>
        <w:ind w:firstLine="709"/>
        <w:jc w:val="center"/>
        <w:rPr>
          <w:rStyle w:val="20"/>
          <w:rFonts w:eastAsiaTheme="minorEastAsia"/>
          <w:bCs w:val="0"/>
          <w:i w:val="0"/>
          <w:iCs w:val="0"/>
          <w:sz w:val="26"/>
          <w:szCs w:val="26"/>
        </w:rPr>
      </w:pPr>
      <w:r w:rsidRPr="00985F40">
        <w:rPr>
          <w:b/>
          <w:sz w:val="26"/>
          <w:szCs w:val="26"/>
        </w:rPr>
        <w:t>5. «Наш город»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«Праздничный город»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«Монтаж  противопожарной  сигнализации  и системы   оповещения управлением эвакуации объектов муниципальной собственности» на 2013-2015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 «Капитальный  ремонт  оборудования лифтов объектов   муниципальной собственности» на 2013- 2015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rFonts w:eastAsia="Calibri"/>
          <w:b/>
          <w:i/>
          <w:sz w:val="26"/>
          <w:szCs w:val="26"/>
          <w:lang w:eastAsia="en-US"/>
        </w:rPr>
      </w:pPr>
      <w:r w:rsidRPr="00985F40">
        <w:rPr>
          <w:rStyle w:val="20"/>
          <w:rFonts w:eastAsia="Calibri"/>
          <w:sz w:val="26"/>
          <w:szCs w:val="26"/>
        </w:rPr>
        <w:t>ДМЦП</w:t>
      </w:r>
      <w:r w:rsidRPr="00985F40">
        <w:rPr>
          <w:b/>
          <w:i/>
          <w:sz w:val="26"/>
          <w:szCs w:val="26"/>
        </w:rPr>
        <w:t xml:space="preserve"> </w:t>
      </w:r>
      <w:r w:rsidRPr="00985F40">
        <w:rPr>
          <w:rStyle w:val="20"/>
          <w:rFonts w:eastAsia="Calibri"/>
          <w:sz w:val="26"/>
          <w:szCs w:val="26"/>
        </w:rPr>
        <w:t>«Развитие малого и среднего предпринимательства в муниципальном образовании город Норильск»</w:t>
      </w:r>
      <w:r w:rsidRPr="00985F40">
        <w:rPr>
          <w:sz w:val="26"/>
          <w:szCs w:val="26"/>
        </w:rPr>
        <w:t xml:space="preserve"> на 2012-2014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b/>
          <w:sz w:val="26"/>
          <w:szCs w:val="26"/>
        </w:rPr>
      </w:pPr>
      <w:r w:rsidRPr="00985F40">
        <w:rPr>
          <w:sz w:val="26"/>
          <w:szCs w:val="26"/>
        </w:rPr>
        <w:t>ДМЦП «Обеспечение пожарной безопасности объектов муниципальной собственности города Норильска» на 2011-2015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«Энергосбережение на территории муниципального образования  город Норильск» на 2010-2020 годы</w:t>
      </w:r>
      <w:r>
        <w:rPr>
          <w:sz w:val="26"/>
          <w:szCs w:val="26"/>
        </w:rPr>
        <w:t>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«Развитие объектов социальной сферы, капитальный ремонт объектов коммунальной инфраструктуры и жилищного фонда муниципального образования го</w:t>
      </w:r>
      <w:r>
        <w:rPr>
          <w:sz w:val="26"/>
          <w:szCs w:val="26"/>
        </w:rPr>
        <w:t>род Норильск на 2011-2020 годы»;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«Обеспечение жизнедеятельности образовательных учреждений муниципального образования гор</w:t>
      </w:r>
      <w:r>
        <w:rPr>
          <w:sz w:val="26"/>
          <w:szCs w:val="26"/>
        </w:rPr>
        <w:t>од Норильск  на 2012-2014 годы»;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ДМЦП «Модернизация систем вентиляции в образовательных учреждениях муниципального образования город Норильск» на 2013-2015 годы.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В течение нескольких лет одним из важнейших направлений деятельности органов местного самоуправления в части оплаты труда работников бюджетной сферы муниципального образования город Норильск являлась работа по переходу на новую систему оплаты труда (НСОТ). 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В 2013 году завершена данная работа, прежде всего, ориентированная на развитие здоровой конкурентной среды в бюджетных учреждениях. На отраслевые системы оплаты труда перешли следующие муниципальные учреждения: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−</w:t>
      </w:r>
      <w:r w:rsidRPr="00985F40">
        <w:rPr>
          <w:rFonts w:ascii="Times New Roman" w:hAnsi="Times New Roman"/>
          <w:b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>с  01 марта 2013 года на НСОТ  переведены молодежные центры. Фонд оплаты труда увеличен на 20%;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− с 01 июня 2013 года на НСОТ переведены МБУ «Музей истории освоения и развития НПР» и МБУ «Норильская художественная галерея». Фонд оплаты труда увеличен на 40%; 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− с 01 июля 2013 года на НСОТ переведены все учреждения дополнительного образования детей, МБУ «</w:t>
      </w:r>
      <w:proofErr w:type="spellStart"/>
      <w:r w:rsidRPr="00985F40">
        <w:rPr>
          <w:rFonts w:ascii="Times New Roman" w:hAnsi="Times New Roman"/>
          <w:sz w:val="26"/>
          <w:szCs w:val="26"/>
        </w:rPr>
        <w:t>Кинокомплекс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 «Родина» (фонд оплаты труда увеличен на 20%), учреждения здравоохранения;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85F40">
        <w:rPr>
          <w:rFonts w:ascii="Times New Roman" w:hAnsi="Times New Roman"/>
          <w:sz w:val="26"/>
          <w:szCs w:val="26"/>
        </w:rPr>
        <w:t xml:space="preserve">− с 01 октября 2013 года на НСОТ  переведены учреждения, осуществляющие оплату труда по тарифной системе с увеличением должностных окладов (ставок) на 5,5%: все спортивные учреждения, централизованные бухгалтерии, МБУ «Автохозяйство», МБУ «Методический центр», МКУ «Управление по содержанию и строительству автомобильных дорог г. Норильска», МКУ «Норильский городской архив», Управление по делам гражданской обороны и чрезвычайным ситуациям Администрации города Норильска, МКУ «Служба </w:t>
      </w:r>
      <w:r w:rsidRPr="00985F40">
        <w:rPr>
          <w:rFonts w:ascii="Times New Roman" w:hAnsi="Times New Roman"/>
          <w:sz w:val="26"/>
          <w:szCs w:val="26"/>
        </w:rPr>
        <w:lastRenderedPageBreak/>
        <w:t>спасения</w:t>
      </w:r>
      <w:proofErr w:type="gramEnd"/>
      <w:r w:rsidRPr="00985F40">
        <w:rPr>
          <w:rFonts w:ascii="Times New Roman" w:hAnsi="Times New Roman"/>
          <w:sz w:val="26"/>
          <w:szCs w:val="26"/>
        </w:rPr>
        <w:t xml:space="preserve">», работники структурных подразделений Администрации города Норильска, оплата труда которых осуществлялась по тарифной системе. </w:t>
      </w:r>
    </w:p>
    <w:p w:rsidR="006519BD" w:rsidRPr="00985F40" w:rsidRDefault="006519BD" w:rsidP="006519B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В 2012 году Президент Российской Федерации в своих «майских» Указах определил основные направления развития государства, в том числе повышение заработной платы отдельным категориям работников бюджетной сферы. В 2013 году в соответствии с поручением Губернатора Красноярского края, за счет обеспечения фин</w:t>
      </w:r>
      <w:r>
        <w:rPr>
          <w:rFonts w:ascii="Times New Roman" w:hAnsi="Times New Roman"/>
          <w:sz w:val="26"/>
          <w:szCs w:val="26"/>
        </w:rPr>
        <w:t>ансирования из краевого бюджета</w:t>
      </w:r>
      <w:r w:rsidRPr="00985F40">
        <w:rPr>
          <w:rFonts w:ascii="Times New Roman" w:hAnsi="Times New Roman"/>
          <w:sz w:val="26"/>
          <w:szCs w:val="26"/>
        </w:rPr>
        <w:t xml:space="preserve"> с 1 июня в Норильске увеличены фонды оплаты труда следующим категориям работников бюджетной сферы:</w:t>
      </w:r>
    </w:p>
    <w:p w:rsidR="006519BD" w:rsidRPr="00985F40" w:rsidRDefault="006519BD" w:rsidP="006519B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1) педагогическим работникам образовательных учреждений общего образования, педагогическим работникам учреждений дополнительного образования детей, преподавателям и мастерам производственного обучения образовательных учреждений начального профессионального и среднего профессионального образования, педагогическим работни</w:t>
      </w:r>
      <w:r w:rsidR="00651909">
        <w:rPr>
          <w:rFonts w:ascii="Times New Roman" w:hAnsi="Times New Roman"/>
          <w:sz w:val="26"/>
          <w:szCs w:val="26"/>
        </w:rPr>
        <w:t>кам образовательных, медицинских</w:t>
      </w:r>
      <w:r w:rsidRPr="00985F40">
        <w:rPr>
          <w:rFonts w:ascii="Times New Roman" w:hAnsi="Times New Roman"/>
          <w:sz w:val="26"/>
          <w:szCs w:val="26"/>
        </w:rPr>
        <w:t xml:space="preserve"> учреждений или учреждений, оказывающих социальные услуги детям-сиротам и детям, оставшимся без попечения родителей – на 20%;</w:t>
      </w:r>
    </w:p>
    <w:p w:rsidR="006519BD" w:rsidRPr="00985F40" w:rsidRDefault="006519BD" w:rsidP="006519BD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2) педагогическим работникам дошкольных образовательных учреждений и социальным работникам учреждений социального обслуживания – на 30%.</w:t>
      </w:r>
    </w:p>
    <w:p w:rsidR="006519BD" w:rsidRPr="00985F40" w:rsidRDefault="006519BD" w:rsidP="006519B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Также, с 1 июня 2013 года увеличена краевая выплата помощникам воспитателей и младшим воспитателям детских садов с 2 тысяч до 6 тысяч рублей (с учётом районного коэффициента и процентной надбавки за стаж работы в районах Крайнего Севера).</w:t>
      </w:r>
    </w:p>
    <w:p w:rsidR="006519BD" w:rsidRPr="00985F40" w:rsidRDefault="006519BD" w:rsidP="006519BD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Кроме того, заработная плата всех работников бюджетной сферы  с </w:t>
      </w:r>
      <w:r>
        <w:rPr>
          <w:sz w:val="26"/>
          <w:szCs w:val="26"/>
        </w:rPr>
        <w:t xml:space="preserve">                </w:t>
      </w:r>
      <w:r w:rsidRPr="00985F40">
        <w:rPr>
          <w:sz w:val="26"/>
          <w:szCs w:val="26"/>
        </w:rPr>
        <w:t>1 октября 2013 года повысилась на 5,5 %.</w:t>
      </w:r>
    </w:p>
    <w:p w:rsidR="006519BD" w:rsidRPr="00985F40" w:rsidRDefault="006519BD" w:rsidP="006519BD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По решению Губернатора края в 2013 году произошли значительные изменения в сфере оплаты труда работников бюджетной сферы. С 1 апреля ДКВ заменены элементом заработной платы, при этом произошло увеличение заработной платы с сохранением дохода работника. Таким образом,  социальная выплата стала частью заработной платы, что</w:t>
      </w:r>
      <w:r>
        <w:rPr>
          <w:sz w:val="26"/>
          <w:szCs w:val="26"/>
        </w:rPr>
        <w:t>,</w:t>
      </w:r>
      <w:r w:rsidRPr="00985F40">
        <w:rPr>
          <w:sz w:val="26"/>
          <w:szCs w:val="26"/>
        </w:rPr>
        <w:t xml:space="preserve"> в перспективе</w:t>
      </w:r>
      <w:r>
        <w:rPr>
          <w:sz w:val="26"/>
          <w:szCs w:val="26"/>
        </w:rPr>
        <w:t>,</w:t>
      </w:r>
      <w:r w:rsidRPr="00985F40">
        <w:rPr>
          <w:sz w:val="26"/>
          <w:szCs w:val="26"/>
        </w:rPr>
        <w:t xml:space="preserve"> положительно отразится на социальной защищенности работников бюджетной сферы в части их пенсионного обеспечения.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продолжена реализация всех мероприятий, предусмотренных четырехсторонними соглашениями, подписанными Министерством регионального развития Российской Федерации, Красноярским краем, муниципальным образованием город Норильск и </w:t>
      </w:r>
      <w:r>
        <w:rPr>
          <w:sz w:val="26"/>
          <w:szCs w:val="26"/>
        </w:rPr>
        <w:t xml:space="preserve">ЗФ </w:t>
      </w:r>
      <w:r w:rsidRPr="00985F40">
        <w:rPr>
          <w:sz w:val="26"/>
          <w:szCs w:val="26"/>
        </w:rPr>
        <w:t>ОАО «ГМК «Норильский никель», были сохранены расходы на инвестиционную составляющую бюджета и модернизацию основных средств муниципальных учреждений.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Объем муниципального долга по состоянию на 1 января 2014 года составил       615,0 млн. рублей. Сложившийся объем муниципального долга не превышает предельных величин, установленных Бюджетным кодексом РФ. Просроченная задолженность по муниципальному долгу по состоянию на 1 января 2014 года отсутствует.</w:t>
      </w: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  <w:r w:rsidRPr="00985F40">
        <w:rPr>
          <w:sz w:val="26"/>
          <w:szCs w:val="26"/>
        </w:rPr>
        <w:t xml:space="preserve">По результатам конкурса, проводимого министерством финансов Красноярского края по реализации </w:t>
      </w:r>
      <w:proofErr w:type="gramStart"/>
      <w:r w:rsidRPr="00985F40">
        <w:rPr>
          <w:sz w:val="26"/>
          <w:szCs w:val="26"/>
        </w:rPr>
        <w:t>программы повышения эффективности деятельности органов местного самоуправления</w:t>
      </w:r>
      <w:proofErr w:type="gramEnd"/>
      <w:r w:rsidRPr="00985F40">
        <w:rPr>
          <w:sz w:val="26"/>
          <w:szCs w:val="26"/>
        </w:rPr>
        <w:t xml:space="preserve"> в Красноярском крае, </w:t>
      </w:r>
      <w:r w:rsidRPr="00985F40">
        <w:rPr>
          <w:b/>
          <w:sz w:val="26"/>
          <w:szCs w:val="26"/>
        </w:rPr>
        <w:t xml:space="preserve">в 2013 году  муниципальному образованию город Норильск присвоены наилучшие результаты оценки показателей, характеризующих развитие налогового потенциала за отчетный год.  </w:t>
      </w:r>
    </w:p>
    <w:p w:rsidR="006519BD" w:rsidRDefault="006519BD" w:rsidP="006519BD">
      <w:pPr>
        <w:pStyle w:val="3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lastRenderedPageBreak/>
        <w:t xml:space="preserve">В 2013 году муниципальное образование город Норильск приняло участие в </w:t>
      </w:r>
      <w:r w:rsidRPr="00985F40">
        <w:rPr>
          <w:rFonts w:ascii="Times New Roman" w:hAnsi="Times New Roman"/>
          <w:sz w:val="26"/>
          <w:szCs w:val="26"/>
          <w:lang w:val="en-US"/>
        </w:rPr>
        <w:t>VI</w:t>
      </w:r>
      <w:r w:rsidRPr="00985F40">
        <w:rPr>
          <w:rFonts w:ascii="Times New Roman" w:hAnsi="Times New Roman"/>
          <w:sz w:val="26"/>
          <w:szCs w:val="26"/>
        </w:rPr>
        <w:t xml:space="preserve"> Всероссийском конкурсе «Лучшее муниципальное образование России в сфере управления общественными финансами». По решению экспертного совета, в состав которого вошли представители Министерства финансов Российской Федерации, профильных комитетов Совета Федерации и Государственной Думы, наш город стал победителем в номинации «За высокое качество управления бюджетными расходами». Хочется отметить, что это уже четвертая номинация, присвоенная муниципальному образованию город Норильск. В 2010 и 2012 году Норильск также победил в номинации «За высокое качество управления бюджетными расходами», в 2011 году  - в номинации «За высокое качество организации предоставления муниципальных услуг».</w:t>
      </w:r>
    </w:p>
    <w:p w:rsidR="006519BD" w:rsidRPr="00985F40" w:rsidRDefault="006519BD" w:rsidP="006519BD">
      <w:pPr>
        <w:pStyle w:val="3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pacing w:val="-4"/>
          <w:sz w:val="26"/>
          <w:szCs w:val="26"/>
        </w:rPr>
      </w:pPr>
      <w:r w:rsidRPr="00985F40">
        <w:rPr>
          <w:b/>
          <w:i/>
          <w:spacing w:val="-4"/>
          <w:sz w:val="26"/>
          <w:szCs w:val="26"/>
        </w:rPr>
        <w:t>Социальная политика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Социальная политика органов местного самоуправления города Норильска направлена на совершенствование системы социальной защиты населения, обеспечения </w:t>
      </w:r>
      <w:proofErr w:type="spellStart"/>
      <w:r w:rsidRPr="00985F40">
        <w:rPr>
          <w:sz w:val="26"/>
          <w:szCs w:val="26"/>
        </w:rPr>
        <w:t>адресности</w:t>
      </w:r>
      <w:proofErr w:type="spellEnd"/>
      <w:r>
        <w:rPr>
          <w:sz w:val="26"/>
          <w:szCs w:val="26"/>
        </w:rPr>
        <w:t xml:space="preserve"> социальной поддержки, повышение</w:t>
      </w:r>
      <w:r w:rsidRPr="00985F40">
        <w:rPr>
          <w:sz w:val="26"/>
          <w:szCs w:val="26"/>
        </w:rPr>
        <w:t xml:space="preserve"> качества обслуживания в учреждениях социальной защиты населения  и повышение качества жизни норильчан.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2013 год стал «пиковым» по числу родившихся за </w:t>
      </w:r>
      <w:proofErr w:type="gramStart"/>
      <w:r w:rsidRPr="00985F40">
        <w:rPr>
          <w:sz w:val="26"/>
          <w:szCs w:val="26"/>
        </w:rPr>
        <w:t>по</w:t>
      </w:r>
      <w:r w:rsidRPr="00985F40">
        <w:rPr>
          <w:sz w:val="26"/>
          <w:szCs w:val="26"/>
        </w:rPr>
        <w:softHyphen/>
        <w:t>следние</w:t>
      </w:r>
      <w:proofErr w:type="gramEnd"/>
      <w:r w:rsidRPr="00985F40">
        <w:rPr>
          <w:sz w:val="26"/>
          <w:szCs w:val="26"/>
        </w:rPr>
        <w:t xml:space="preserve"> 10 лет – 2 749 новорожден</w:t>
      </w:r>
      <w:r w:rsidRPr="00985F40">
        <w:rPr>
          <w:sz w:val="26"/>
          <w:szCs w:val="26"/>
        </w:rPr>
        <w:softHyphen/>
        <w:t>ных (по данным ЗАГС). Уровень рож</w:t>
      </w:r>
      <w:r w:rsidRPr="00985F40">
        <w:rPr>
          <w:sz w:val="26"/>
          <w:szCs w:val="26"/>
        </w:rPr>
        <w:softHyphen/>
        <w:t xml:space="preserve">даемости превысил уровень смертности в 2,5 раза.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340A8A">
        <w:rPr>
          <w:sz w:val="26"/>
          <w:szCs w:val="26"/>
        </w:rPr>
        <w:t xml:space="preserve">Среднегодовая численность населения в 2013 году составила </w:t>
      </w:r>
      <w:r w:rsidRPr="00340A8A">
        <w:rPr>
          <w:b/>
          <w:sz w:val="26"/>
          <w:szCs w:val="26"/>
        </w:rPr>
        <w:t>177 956 человек</w:t>
      </w:r>
      <w:r w:rsidRPr="00340A8A">
        <w:rPr>
          <w:sz w:val="26"/>
          <w:szCs w:val="26"/>
        </w:rPr>
        <w:t xml:space="preserve"> (</w:t>
      </w:r>
      <w:r w:rsidRPr="00985F40">
        <w:rPr>
          <w:sz w:val="26"/>
          <w:szCs w:val="26"/>
        </w:rPr>
        <w:t>2012 год – 178 363 человек</w:t>
      </w:r>
      <w:r>
        <w:rPr>
          <w:sz w:val="26"/>
          <w:szCs w:val="26"/>
        </w:rPr>
        <w:t>а</w:t>
      </w:r>
      <w:r w:rsidRPr="00985F40">
        <w:rPr>
          <w:sz w:val="26"/>
          <w:szCs w:val="26"/>
        </w:rPr>
        <w:t xml:space="preserve">). </w:t>
      </w:r>
    </w:p>
    <w:p w:rsidR="006519BD" w:rsidRPr="00985F40" w:rsidRDefault="006519BD" w:rsidP="006519BD">
      <w:pPr>
        <w:pStyle w:val="af1"/>
        <w:ind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>Последние данные о возрастной структуре населения свидетельствуют  о  том, что наш город «стареет». В общей численности населения увеличилас</w:t>
      </w:r>
      <w:r>
        <w:rPr>
          <w:sz w:val="26"/>
          <w:szCs w:val="26"/>
        </w:rPr>
        <w:t>ь доля лиц пенсионного возраста. Н</w:t>
      </w:r>
      <w:r w:rsidRPr="00985F40">
        <w:rPr>
          <w:sz w:val="26"/>
          <w:szCs w:val="26"/>
        </w:rPr>
        <w:t xml:space="preserve">а начало 2013 года она составляла  14,7% (на начало 2012 года – 14,6%, на начало 2011 года –  14,4%). Доля пенсионеров определена в соответствии со ст.28 Федерального закона №173-ФЗ «О трудовых пенсиях в Российской Федерации» – учтены женщины и </w:t>
      </w:r>
      <w:proofErr w:type="gramStart"/>
      <w:r w:rsidRPr="00985F40">
        <w:rPr>
          <w:sz w:val="26"/>
          <w:szCs w:val="26"/>
        </w:rPr>
        <w:t>мужчины</w:t>
      </w:r>
      <w:proofErr w:type="gramEnd"/>
      <w:r w:rsidRPr="00985F40">
        <w:rPr>
          <w:sz w:val="26"/>
          <w:szCs w:val="26"/>
        </w:rPr>
        <w:t xml:space="preserve"> достигшие возраста 50 и 55 лет соответственно.</w:t>
      </w:r>
    </w:p>
    <w:p w:rsidR="006519BD" w:rsidRPr="005C2597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Численность граждан,  состоявших на учете в Управлении социальной </w:t>
      </w:r>
      <w:r w:rsidRPr="005C2597">
        <w:rPr>
          <w:sz w:val="26"/>
          <w:szCs w:val="26"/>
        </w:rPr>
        <w:t>политики</w:t>
      </w:r>
      <w:r>
        <w:rPr>
          <w:sz w:val="26"/>
          <w:szCs w:val="26"/>
        </w:rPr>
        <w:t xml:space="preserve"> Администрации города Норильска</w:t>
      </w:r>
      <w:r w:rsidRPr="005C2597">
        <w:rPr>
          <w:sz w:val="26"/>
          <w:szCs w:val="26"/>
        </w:rPr>
        <w:t>,  имеющих право по получение мер социальной поддержки  - 42 051 человек (по состоянию на 01 января 2014 года).</w:t>
      </w:r>
    </w:p>
    <w:p w:rsidR="006519BD" w:rsidRPr="005C2597" w:rsidRDefault="006519BD" w:rsidP="006519BD">
      <w:pPr>
        <w:ind w:firstLine="709"/>
        <w:rPr>
          <w:sz w:val="26"/>
          <w:szCs w:val="26"/>
        </w:rPr>
      </w:pPr>
      <w:r w:rsidRPr="005C2597">
        <w:rPr>
          <w:color w:val="000000"/>
          <w:sz w:val="26"/>
          <w:szCs w:val="26"/>
        </w:rPr>
        <w:t xml:space="preserve">В 2013 году общие расходы на социальную политику составили </w:t>
      </w:r>
      <w:r w:rsidRPr="005C2597">
        <w:rPr>
          <w:bCs/>
          <w:color w:val="000000"/>
          <w:sz w:val="26"/>
          <w:szCs w:val="26"/>
        </w:rPr>
        <w:t>1 550,3</w:t>
      </w:r>
      <w:r>
        <w:rPr>
          <w:bCs/>
          <w:color w:val="000000"/>
          <w:sz w:val="26"/>
          <w:szCs w:val="26"/>
        </w:rPr>
        <w:t xml:space="preserve"> млн. рублей</w:t>
      </w:r>
      <w:r w:rsidRPr="005C2597">
        <w:rPr>
          <w:color w:val="000000"/>
          <w:sz w:val="26"/>
          <w:szCs w:val="26"/>
        </w:rPr>
        <w:t xml:space="preserve"> или </w:t>
      </w:r>
      <w:r w:rsidRPr="005C2597">
        <w:rPr>
          <w:bCs/>
          <w:color w:val="000000"/>
          <w:sz w:val="26"/>
          <w:szCs w:val="26"/>
        </w:rPr>
        <w:t>97,4%</w:t>
      </w:r>
      <w:r w:rsidRPr="005C2597">
        <w:rPr>
          <w:color w:val="000000"/>
          <w:sz w:val="26"/>
          <w:szCs w:val="26"/>
        </w:rPr>
        <w:t xml:space="preserve"> плановых назначений, при этом 77,1% </w:t>
      </w:r>
      <w:r>
        <w:rPr>
          <w:color w:val="000000"/>
          <w:sz w:val="26"/>
          <w:szCs w:val="26"/>
        </w:rPr>
        <w:t xml:space="preserve"> - </w:t>
      </w:r>
      <w:r w:rsidRPr="005C2597">
        <w:rPr>
          <w:color w:val="000000"/>
          <w:sz w:val="26"/>
          <w:szCs w:val="26"/>
        </w:rPr>
        <w:t>это средства краевого бюджета</w:t>
      </w:r>
      <w:r w:rsidRPr="005C2597">
        <w:rPr>
          <w:sz w:val="26"/>
          <w:szCs w:val="26"/>
        </w:rPr>
        <w:t>.</w:t>
      </w:r>
    </w:p>
    <w:p w:rsidR="006519BD" w:rsidRPr="005C2597" w:rsidRDefault="006519BD" w:rsidP="006519BD">
      <w:pPr>
        <w:pStyle w:val="aa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 </w:t>
      </w:r>
      <w:r>
        <w:rPr>
          <w:rFonts w:ascii="Times New Roman" w:hAnsi="Times New Roman"/>
          <w:sz w:val="26"/>
          <w:szCs w:val="26"/>
        </w:rPr>
        <w:t>социальную защиту населения</w:t>
      </w:r>
      <w:r w:rsidRPr="005C2597">
        <w:rPr>
          <w:rFonts w:ascii="Times New Roman" w:hAnsi="Times New Roman"/>
          <w:sz w:val="26"/>
          <w:szCs w:val="26"/>
        </w:rPr>
        <w:t xml:space="preserve"> осуществляют:</w:t>
      </w:r>
    </w:p>
    <w:p w:rsidR="006519BD" w:rsidRPr="005C2597" w:rsidRDefault="006519BD" w:rsidP="006519BD">
      <w:pPr>
        <w:pStyle w:val="aa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>в области социальной поддержки и социального обслуживания:</w:t>
      </w:r>
    </w:p>
    <w:p w:rsidR="006519BD" w:rsidRPr="005C2597" w:rsidRDefault="006519BD" w:rsidP="006519BD">
      <w:pPr>
        <w:pStyle w:val="aa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>Управление социальной политики Администрации города Норильска;</w:t>
      </w:r>
    </w:p>
    <w:p w:rsidR="006519BD" w:rsidRPr="005C2597" w:rsidRDefault="006519BD" w:rsidP="006519BD">
      <w:pPr>
        <w:pStyle w:val="aa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>в области социального обслуживания населения:</w:t>
      </w:r>
    </w:p>
    <w:p w:rsidR="006519BD" w:rsidRPr="005C2597" w:rsidRDefault="006519BD" w:rsidP="006519BD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 xml:space="preserve">муниципальное бюджетное учреждение «Комплексный центр социального обслуживания населения» (далее – МБУ «КЦСОН»); </w:t>
      </w:r>
    </w:p>
    <w:p w:rsidR="006519BD" w:rsidRPr="005C2597" w:rsidRDefault="006519BD" w:rsidP="006519BD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 xml:space="preserve">муниципальное бюджетное учреждение «Реабилитационный центр для детей и подростков с ограниченными возможностями «Виктория»; </w:t>
      </w:r>
    </w:p>
    <w:p w:rsidR="006519BD" w:rsidRPr="005C2597" w:rsidRDefault="006519BD" w:rsidP="006519BD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2597">
        <w:rPr>
          <w:rFonts w:ascii="Times New Roman" w:hAnsi="Times New Roman"/>
          <w:sz w:val="26"/>
          <w:szCs w:val="26"/>
        </w:rPr>
        <w:t xml:space="preserve">муниципальное бюджетное учреждение «Центр семьи Норильский».  </w:t>
      </w:r>
    </w:p>
    <w:p w:rsidR="006519BD" w:rsidRPr="005C2597" w:rsidRDefault="006519BD" w:rsidP="006519BD">
      <w:pPr>
        <w:ind w:firstLine="709"/>
        <w:rPr>
          <w:sz w:val="26"/>
          <w:szCs w:val="26"/>
        </w:rPr>
      </w:pPr>
      <w:r w:rsidRPr="005C2597">
        <w:rPr>
          <w:sz w:val="26"/>
          <w:szCs w:val="26"/>
        </w:rPr>
        <w:t xml:space="preserve">Управление социальной политики оказывает 70 </w:t>
      </w:r>
      <w:proofErr w:type="gramStart"/>
      <w:r w:rsidRPr="005C2597">
        <w:rPr>
          <w:sz w:val="26"/>
          <w:szCs w:val="26"/>
        </w:rPr>
        <w:t>государственных</w:t>
      </w:r>
      <w:proofErr w:type="gramEnd"/>
      <w:r w:rsidRPr="005C2597">
        <w:rPr>
          <w:sz w:val="26"/>
          <w:szCs w:val="26"/>
        </w:rPr>
        <w:t xml:space="preserve"> и 32 муниципальные услуги. </w:t>
      </w:r>
    </w:p>
    <w:p w:rsidR="006519BD" w:rsidRPr="00985F40" w:rsidRDefault="006519BD" w:rsidP="006519BD">
      <w:pPr>
        <w:pStyle w:val="a8"/>
        <w:spacing w:after="0"/>
        <w:ind w:firstLine="709"/>
        <w:jc w:val="both"/>
        <w:rPr>
          <w:sz w:val="26"/>
          <w:szCs w:val="26"/>
        </w:rPr>
      </w:pPr>
      <w:r w:rsidRPr="005C2597">
        <w:rPr>
          <w:sz w:val="26"/>
          <w:szCs w:val="26"/>
        </w:rPr>
        <w:lastRenderedPageBreak/>
        <w:t>Реализация долгосрочных муниципальных целевых программ позволяет сохранить уровень социальной поддержки</w:t>
      </w:r>
      <w:r w:rsidRPr="00985F40">
        <w:rPr>
          <w:sz w:val="26"/>
          <w:szCs w:val="26"/>
        </w:rPr>
        <w:t xml:space="preserve">  отдельных  категорий населения.  При осуществлении мероприятий ДМЦП «Социальная поддержка жителей муниципального образования город Норильск» число получателей социальной помощи составило  более 34,5  тысяч человек,  в том числе неработающие пенсионеры, ветераны ВОВ, реабилитированные, инвалиды, участники боевых действий и граждане, подвергшиеся воздействию радиации, многодетные семьи, граждане, попавшие в трудную жизненную ситуацию. Единовременную материальную помощь по различным основаниям получили 2 728 человек на общую сумму 12 930,3 тыс. рублей. Адресная помощь была оказана 677 норильчанам. Кроме того, в рамках  данной программы:</w:t>
      </w:r>
    </w:p>
    <w:p w:rsidR="006519BD" w:rsidRPr="00985F40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 получали ежемесячную материальную по</w:t>
      </w:r>
      <w:r>
        <w:rPr>
          <w:rFonts w:ascii="Times New Roman" w:hAnsi="Times New Roman"/>
          <w:sz w:val="26"/>
          <w:szCs w:val="26"/>
        </w:rPr>
        <w:t>мощь ветераны ВОВ - 150 человек</w:t>
      </w:r>
      <w:r w:rsidRPr="00985F40">
        <w:rPr>
          <w:rFonts w:ascii="Times New Roman" w:hAnsi="Times New Roman"/>
          <w:sz w:val="26"/>
          <w:szCs w:val="26"/>
        </w:rPr>
        <w:t xml:space="preserve"> и реабилитированные граждане - 105 человек;</w:t>
      </w:r>
    </w:p>
    <w:p w:rsidR="006519BD" w:rsidRPr="00985F40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 выдано 2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 xml:space="preserve">902 продуктовых набора </w:t>
      </w:r>
      <w:r w:rsidRPr="00340A8A">
        <w:rPr>
          <w:rFonts w:ascii="Times New Roman" w:hAnsi="Times New Roman"/>
          <w:sz w:val="26"/>
          <w:szCs w:val="26"/>
        </w:rPr>
        <w:t>ветеранам ВОВ и реабилитированным гражданам;</w:t>
      </w:r>
      <w:r w:rsidRPr="00985F40">
        <w:rPr>
          <w:rFonts w:ascii="Times New Roman" w:hAnsi="Times New Roman"/>
          <w:sz w:val="26"/>
          <w:szCs w:val="26"/>
        </w:rPr>
        <w:t xml:space="preserve"> </w:t>
      </w:r>
    </w:p>
    <w:p w:rsidR="006519BD" w:rsidRPr="00985F40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оформлена подписка на  газету «</w:t>
      </w:r>
      <w:proofErr w:type="gramStart"/>
      <w:r w:rsidRPr="00985F40">
        <w:rPr>
          <w:rFonts w:ascii="Times New Roman" w:hAnsi="Times New Roman"/>
          <w:sz w:val="26"/>
          <w:szCs w:val="26"/>
        </w:rPr>
        <w:t>Заполярная</w:t>
      </w:r>
      <w:proofErr w:type="gramEnd"/>
      <w:r w:rsidRPr="00985F40">
        <w:rPr>
          <w:rFonts w:ascii="Times New Roman" w:hAnsi="Times New Roman"/>
          <w:sz w:val="26"/>
          <w:szCs w:val="26"/>
        </w:rPr>
        <w:t xml:space="preserve"> правда»  и другие периодические издания для  3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>444 ветеранов ВОВ и неработающих пенсионеров;</w:t>
      </w:r>
    </w:p>
    <w:p w:rsidR="006519BD" w:rsidRPr="00985F40" w:rsidRDefault="006519BD" w:rsidP="006519BD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 - оказана материальная помощь 2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>631 пенсионеру   на приобретение единых социальных проездных билетов, оплачен льготный проезд в городском общественном транспорте 2 535 гражданам;</w:t>
      </w:r>
    </w:p>
    <w:p w:rsidR="006519BD" w:rsidRPr="00985F40" w:rsidRDefault="006519BD" w:rsidP="006519BD">
      <w:pPr>
        <w:pStyle w:val="aa"/>
        <w:shd w:val="clear" w:color="auto" w:fill="FFFFFF"/>
        <w:tabs>
          <w:tab w:val="left" w:pos="74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предоставлены услуги по льготному зубопротезированию 1 898 гражданам, удостоенным звания «Почетный гражданин города Норильска», награжденным нагрудным знаком «Почетный донор России» или «Почетный донор СССР», неработающим пенсионерам на сумму 20,95 млн. рублей;</w:t>
      </w:r>
    </w:p>
    <w:p w:rsidR="006519BD" w:rsidRPr="00985F40" w:rsidRDefault="006519BD" w:rsidP="006519BD">
      <w:pPr>
        <w:pStyle w:val="aa"/>
        <w:shd w:val="clear" w:color="auto" w:fill="FFFFFF"/>
        <w:tabs>
          <w:tab w:val="left" w:pos="74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возмещены расходы по проезду к месту лечения муниципальным работникам и членам их семей - 41 человек;</w:t>
      </w:r>
    </w:p>
    <w:p w:rsidR="006519BD" w:rsidRPr="00985F40" w:rsidRDefault="006519BD" w:rsidP="006519BD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возмещены расходы 36 женщинам по оплате проезда к месту оказания специализированной помощи в период беременности и родов;</w:t>
      </w:r>
    </w:p>
    <w:p w:rsidR="006519BD" w:rsidRPr="00985F40" w:rsidRDefault="006519BD" w:rsidP="006519BD">
      <w:pPr>
        <w:pStyle w:val="aa"/>
        <w:shd w:val="clear" w:color="auto" w:fill="FFFFFF"/>
        <w:tabs>
          <w:tab w:val="left" w:pos="74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выплачена  материальная помощь 132 гражданам на сумму 18,2 млн. рублей на улучшение технических характеристик предоставляемых жилых помещений по договорам социального найма и договорам найма служебных жилых помещений</w:t>
      </w:r>
      <w:r w:rsidR="00651909">
        <w:rPr>
          <w:rFonts w:ascii="Times New Roman" w:hAnsi="Times New Roman"/>
          <w:sz w:val="26"/>
          <w:szCs w:val="26"/>
        </w:rPr>
        <w:t xml:space="preserve"> муниципального жилищного фонда;</w:t>
      </w:r>
    </w:p>
    <w:p w:rsidR="006519BD" w:rsidRPr="00985F40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- </w:t>
      </w:r>
      <w:r w:rsidRPr="00985F40">
        <w:rPr>
          <w:rFonts w:ascii="Times New Roman" w:hAnsi="Times New Roman"/>
          <w:spacing w:val="-2"/>
          <w:sz w:val="26"/>
          <w:szCs w:val="26"/>
        </w:rPr>
        <w:t>в</w:t>
      </w:r>
      <w:r w:rsidRPr="00985F40">
        <w:rPr>
          <w:rFonts w:ascii="Times New Roman" w:hAnsi="Times New Roman"/>
          <w:sz w:val="26"/>
          <w:szCs w:val="26"/>
        </w:rPr>
        <w:t>ыдана 721 путевка на санаторно-курортное лечение  работникам бюджетных организаций муниципального образования город Норильск в санаториях городов Сочи,  Белокуриха, Ессентуки;</w:t>
      </w:r>
    </w:p>
    <w:p w:rsidR="006519BD" w:rsidRPr="00985F40" w:rsidRDefault="006519BD" w:rsidP="006519BD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- выдано 16 548 детских новогодних подарков.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Для устранения кадрового дефицита в бюджетных учреждениях реализуется ДМЦП «Приглашение специалистов, обладающих специальностями, являющимися дефицитными для муниципальных учреждений муниципального образования город Норильск». Администрация города Норильска приглашает на работу  специалистов из других регионов. В перечне  дефицитных специальностей более 100 позиций.   Из городского бюджета оплачивается  проезд к месту работы, предоставляется жилье, выделяются  места в детских садах для детей, выплачиваются «подъемные». Всего в  прошедшем году Администрацией города Норильска  оформлено 181 приглашение.   По состоянию на 01.01.2014 в Норильск прибыло 169 специалистов: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в муниципальные бюджетные учреждения здравоохранения – 62 человека;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в муниципальные образовательные учреждения, подведомственные  Управлению общего и дошкольного образования  – 105 человек;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 xml:space="preserve">в </w:t>
      </w:r>
      <w:r w:rsidRPr="00985F40">
        <w:rPr>
          <w:sz w:val="26"/>
          <w:szCs w:val="26"/>
        </w:rPr>
        <w:t>муниципальные учреждения, подведомственные Управлению по делам культуры и искусства – 1 человек;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 </w:t>
      </w:r>
      <w:r w:rsidRPr="00985F40">
        <w:rPr>
          <w:sz w:val="26"/>
          <w:szCs w:val="26"/>
        </w:rPr>
        <w:t>муниципальные учреждения, подведомственные Управлению социальной политики - 1 человек.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 В 2013 году 159 прибывших специалистов получили   единовременную материальную помощь </w:t>
      </w:r>
      <w:proofErr w:type="gramStart"/>
      <w:r w:rsidRPr="00985F40">
        <w:rPr>
          <w:sz w:val="26"/>
          <w:szCs w:val="26"/>
        </w:rPr>
        <w:t>для обустройства в связи с переездом к новому месту работы  на общую сумму</w:t>
      </w:r>
      <w:proofErr w:type="gramEnd"/>
      <w:r w:rsidRPr="00985F40">
        <w:rPr>
          <w:sz w:val="26"/>
          <w:szCs w:val="26"/>
        </w:rPr>
        <w:t xml:space="preserve"> 14,3 млн. рублей.   </w:t>
      </w:r>
    </w:p>
    <w:p w:rsidR="006519BD" w:rsidRPr="00985F40" w:rsidRDefault="006519BD" w:rsidP="006519BD">
      <w:pPr>
        <w:ind w:firstLine="709"/>
        <w:rPr>
          <w:rFonts w:eastAsia="Calibri"/>
          <w:sz w:val="26"/>
          <w:szCs w:val="26"/>
        </w:rPr>
      </w:pPr>
      <w:r w:rsidRPr="00985F40">
        <w:rPr>
          <w:rFonts w:eastAsia="Calibri"/>
          <w:sz w:val="26"/>
          <w:szCs w:val="26"/>
        </w:rPr>
        <w:t>Особое место в организации  работы с н</w:t>
      </w:r>
      <w:r>
        <w:rPr>
          <w:rFonts w:eastAsia="Calibri"/>
          <w:sz w:val="26"/>
          <w:szCs w:val="26"/>
        </w:rPr>
        <w:t>аселением занимает Комплексный ц</w:t>
      </w:r>
      <w:r w:rsidRPr="00985F40">
        <w:rPr>
          <w:rFonts w:eastAsia="Calibri"/>
          <w:sz w:val="26"/>
          <w:szCs w:val="26"/>
        </w:rPr>
        <w:t>ентр социального обслуживания населения. Основное направление его деятельности - социальная поддержка семей, женщин и детей, граждан пожилого возраста,  инвалидов и лиц, оказавшихся в трудной жизненной ситуации.</w:t>
      </w:r>
    </w:p>
    <w:p w:rsidR="006519BD" w:rsidRPr="00985F40" w:rsidRDefault="006519BD" w:rsidP="006519BD">
      <w:pPr>
        <w:autoSpaceDE w:val="0"/>
        <w:autoSpaceDN w:val="0"/>
        <w:adjustRightInd w:val="0"/>
        <w:ind w:firstLine="709"/>
        <w:outlineLvl w:val="2"/>
        <w:rPr>
          <w:sz w:val="26"/>
          <w:szCs w:val="26"/>
        </w:rPr>
      </w:pPr>
      <w:r w:rsidRPr="00985F40">
        <w:rPr>
          <w:sz w:val="26"/>
          <w:szCs w:val="26"/>
        </w:rPr>
        <w:t>Не остались без поддержки городских властей люди, находящиеся в трудной жизненной ситуации. Оказана материальная помощь из резервного фонда Администрации города Норильска на сумму 884,7  тыс. рублей.</w:t>
      </w:r>
    </w:p>
    <w:p w:rsidR="006519BD" w:rsidRPr="00985F40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985F40">
        <w:rPr>
          <w:rFonts w:ascii="Times New Roman" w:eastAsia="Calibri" w:hAnsi="Times New Roman"/>
          <w:sz w:val="26"/>
          <w:szCs w:val="26"/>
        </w:rPr>
        <w:t xml:space="preserve">При спонсорской поддержке ЗФ ОАО «ГМК «Норильский никель» организовано горячее питание для нуждающихся граждан.  </w:t>
      </w:r>
    </w:p>
    <w:p w:rsidR="006519BD" w:rsidRPr="00985F40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pacing w:val="-6"/>
          <w:sz w:val="26"/>
          <w:szCs w:val="26"/>
        </w:rPr>
        <w:t xml:space="preserve">В рамках ДМЦП «Негосударственное пенсионное обеспечение жителей муниципального образования город Норильск, являющихся работниками учреждений и организаций, финансируемых из бюджета муниципального образования город Норильск» </w:t>
      </w:r>
      <w:r w:rsidRPr="00985F40">
        <w:rPr>
          <w:rFonts w:ascii="Times New Roman" w:hAnsi="Times New Roman"/>
          <w:sz w:val="26"/>
          <w:szCs w:val="26"/>
        </w:rPr>
        <w:t>540 работников бюджетных организаций воспользовались составляющей «Паритетная», всего на именные пенсионные счета участников программы в 2013 году поступило 5,4 млн. рублей.</w:t>
      </w:r>
    </w:p>
    <w:p w:rsidR="006519BD" w:rsidRPr="00651909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eastAsia="Calibri" w:hAnsi="Times New Roman"/>
          <w:b/>
          <w:sz w:val="26"/>
          <w:szCs w:val="26"/>
        </w:rPr>
        <w:t>Администрация города Норильска содействует  социальной реабилитации лиц с ограниченными физическими возможностями.</w:t>
      </w:r>
      <w:r w:rsidRPr="00985F40">
        <w:rPr>
          <w:rFonts w:ascii="Times New Roman" w:eastAsia="Calibri" w:hAnsi="Times New Roman"/>
          <w:sz w:val="26"/>
          <w:szCs w:val="26"/>
        </w:rPr>
        <w:t xml:space="preserve"> С учетом предложений общественных организаций  разработана и реализуется </w:t>
      </w:r>
      <w:r>
        <w:rPr>
          <w:rFonts w:ascii="Times New Roman" w:eastAsia="Calibri" w:hAnsi="Times New Roman"/>
          <w:sz w:val="26"/>
          <w:szCs w:val="26"/>
        </w:rPr>
        <w:t xml:space="preserve">долгосрочная </w:t>
      </w:r>
      <w:r w:rsidRPr="00985F40">
        <w:rPr>
          <w:rFonts w:ascii="Times New Roman" w:eastAsia="Calibri" w:hAnsi="Times New Roman"/>
          <w:sz w:val="26"/>
          <w:szCs w:val="26"/>
        </w:rPr>
        <w:t xml:space="preserve">муниципальная </w:t>
      </w:r>
      <w:r>
        <w:rPr>
          <w:rFonts w:ascii="Times New Roman" w:eastAsia="Calibri" w:hAnsi="Times New Roman"/>
          <w:sz w:val="26"/>
          <w:szCs w:val="26"/>
        </w:rPr>
        <w:t xml:space="preserve">целевая </w:t>
      </w:r>
      <w:r w:rsidRPr="00985F40">
        <w:rPr>
          <w:rFonts w:ascii="Times New Roman" w:eastAsia="Calibri" w:hAnsi="Times New Roman"/>
          <w:sz w:val="26"/>
          <w:szCs w:val="26"/>
        </w:rPr>
        <w:t xml:space="preserve">программа «Доступная среда для инвалидов». Ее участниками стали </w:t>
      </w:r>
      <w:r w:rsidRPr="00985F40">
        <w:rPr>
          <w:rFonts w:ascii="Times New Roman" w:hAnsi="Times New Roman"/>
          <w:sz w:val="26"/>
          <w:szCs w:val="26"/>
        </w:rPr>
        <w:t>4 107 человек. В рамках данной программы  для МБУК «КДЦ «Юбилейный» приобретено устройство для подъема и перемещения инвалидов (</w:t>
      </w:r>
      <w:r>
        <w:rPr>
          <w:rFonts w:ascii="Times New Roman" w:hAnsi="Times New Roman"/>
          <w:sz w:val="26"/>
          <w:szCs w:val="26"/>
        </w:rPr>
        <w:t>производство Германии</w:t>
      </w:r>
      <w:r w:rsidRPr="00985F40">
        <w:rPr>
          <w:rFonts w:ascii="Times New Roman" w:hAnsi="Times New Roman"/>
          <w:sz w:val="26"/>
          <w:szCs w:val="26"/>
        </w:rPr>
        <w:t>), для МБУЗ «Детская городская больница города Норильска» закуплен и установлен гусеничный подъемник (</w:t>
      </w:r>
      <w:r>
        <w:rPr>
          <w:rFonts w:ascii="Times New Roman" w:hAnsi="Times New Roman"/>
          <w:sz w:val="26"/>
          <w:szCs w:val="26"/>
        </w:rPr>
        <w:t>производство Италии</w:t>
      </w:r>
      <w:r w:rsidRPr="00985F40">
        <w:rPr>
          <w:rFonts w:ascii="Times New Roman" w:hAnsi="Times New Roman"/>
          <w:sz w:val="26"/>
          <w:szCs w:val="26"/>
        </w:rPr>
        <w:t>) для перемещения детей-инвалидов в лечебном учреждении.  470 дете</w:t>
      </w:r>
      <w:r w:rsidR="00651909">
        <w:rPr>
          <w:rFonts w:ascii="Times New Roman" w:hAnsi="Times New Roman"/>
          <w:sz w:val="26"/>
          <w:szCs w:val="26"/>
        </w:rPr>
        <w:t>й-инвалидов приняли участие в праздничных</w:t>
      </w:r>
      <w:r w:rsidRPr="00985F40">
        <w:rPr>
          <w:rFonts w:ascii="Times New Roman" w:hAnsi="Times New Roman"/>
          <w:sz w:val="26"/>
          <w:szCs w:val="26"/>
        </w:rPr>
        <w:t xml:space="preserve"> мероприятиях. </w:t>
      </w:r>
      <w:r w:rsidRPr="00651909">
        <w:rPr>
          <w:rFonts w:ascii="Times New Roman" w:hAnsi="Times New Roman"/>
          <w:sz w:val="26"/>
          <w:szCs w:val="26"/>
        </w:rPr>
        <w:t>Приобретено специализированное компьютерное оборудование и программное обеспечение для дистанцион</w:t>
      </w:r>
      <w:r w:rsidR="00651909">
        <w:rPr>
          <w:rFonts w:ascii="Times New Roman" w:hAnsi="Times New Roman"/>
          <w:sz w:val="26"/>
          <w:szCs w:val="26"/>
        </w:rPr>
        <w:t>ного обучения детей-инвалидов.</w:t>
      </w:r>
      <w:r w:rsidRPr="00651909">
        <w:rPr>
          <w:rFonts w:ascii="Times New Roman" w:hAnsi="Times New Roman"/>
          <w:sz w:val="26"/>
          <w:szCs w:val="26"/>
        </w:rPr>
        <w:t xml:space="preserve"> На территории для инвалидов проведено 7 спортивно-массовых мероприятий и организовано участие в 8 выездных мероприятиях, в том числе участие 2-х тренеров-преподавателей во всероссийском семинаре по адаптивной физической культуре.</w:t>
      </w:r>
    </w:p>
    <w:p w:rsidR="006519BD" w:rsidRPr="00651909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napToGrid w:val="0"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napToGrid w:val="0"/>
          <w:sz w:val="26"/>
          <w:szCs w:val="26"/>
        </w:rPr>
      </w:pPr>
      <w:r w:rsidRPr="00985F40">
        <w:rPr>
          <w:b/>
          <w:i/>
          <w:snapToGrid w:val="0"/>
          <w:sz w:val="26"/>
          <w:szCs w:val="26"/>
        </w:rPr>
        <w:t>Переселение</w:t>
      </w:r>
    </w:p>
    <w:p w:rsidR="006519BD" w:rsidRPr="00985F40" w:rsidRDefault="006519BD" w:rsidP="006519BD">
      <w:pPr>
        <w:rPr>
          <w:sz w:val="26"/>
          <w:szCs w:val="26"/>
        </w:rPr>
      </w:pPr>
    </w:p>
    <w:p w:rsidR="006519BD" w:rsidRPr="00985F40" w:rsidRDefault="006519BD" w:rsidP="006519BD">
      <w:pPr>
        <w:pStyle w:val="ConsPlusNormal"/>
        <w:jc w:val="both"/>
        <w:rPr>
          <w:rStyle w:val="FontStyle16"/>
          <w:sz w:val="26"/>
          <w:szCs w:val="26"/>
        </w:rPr>
      </w:pPr>
      <w:r w:rsidRPr="00985F40">
        <w:rPr>
          <w:rStyle w:val="FontStyle16"/>
          <w:sz w:val="26"/>
          <w:szCs w:val="26"/>
        </w:rPr>
        <w:t>На регистрационном учете Администрации города Норильска в соответствии с Федеральным законом от 25.10.2002 № 125-ФЗ «О жилищных субсидиях гражданам, выезжающим из районов Крайнего Севера и приравненных к ним местностей»</w:t>
      </w:r>
      <w:r w:rsidRPr="00985F40">
        <w:rPr>
          <w:rStyle w:val="FontStyle12"/>
          <w:sz w:val="26"/>
          <w:szCs w:val="26"/>
        </w:rPr>
        <w:t xml:space="preserve"> было зарегистрировано лиц, </w:t>
      </w:r>
      <w:r w:rsidRPr="00985F40">
        <w:rPr>
          <w:rStyle w:val="FontStyle16"/>
          <w:sz w:val="26"/>
          <w:szCs w:val="26"/>
        </w:rPr>
        <w:t>имеющих право на получение жилищных социальных выплат</w:t>
      </w:r>
      <w:r w:rsidRPr="00985F40">
        <w:rPr>
          <w:rStyle w:val="FontStyle12"/>
          <w:sz w:val="26"/>
          <w:szCs w:val="26"/>
        </w:rPr>
        <w:t>:</w:t>
      </w:r>
    </w:p>
    <w:p w:rsidR="006519BD" w:rsidRPr="00985F40" w:rsidRDefault="006519BD" w:rsidP="006519BD">
      <w:pPr>
        <w:pStyle w:val="ConsPlusNormal"/>
        <w:jc w:val="both"/>
        <w:rPr>
          <w:rStyle w:val="FontStyle16"/>
          <w:sz w:val="26"/>
          <w:szCs w:val="26"/>
        </w:rPr>
      </w:pPr>
      <w:r w:rsidRPr="00985F40">
        <w:rPr>
          <w:rStyle w:val="FontStyle16"/>
          <w:sz w:val="26"/>
          <w:szCs w:val="26"/>
        </w:rPr>
        <w:t xml:space="preserve">- </w:t>
      </w:r>
      <w:r w:rsidRPr="00985F40">
        <w:rPr>
          <w:rStyle w:val="FontStyle12"/>
          <w:sz w:val="26"/>
          <w:szCs w:val="26"/>
        </w:rPr>
        <w:t>по состоянию на 01.01.2013 -  14 173 семьи / 28 197 человек</w:t>
      </w:r>
      <w:r w:rsidRPr="00985F40">
        <w:rPr>
          <w:rStyle w:val="FontStyle16"/>
          <w:sz w:val="26"/>
          <w:szCs w:val="26"/>
        </w:rPr>
        <w:t>;</w:t>
      </w:r>
    </w:p>
    <w:p w:rsidR="006519BD" w:rsidRPr="00985F40" w:rsidRDefault="006519BD" w:rsidP="006519BD">
      <w:pPr>
        <w:ind w:firstLine="709"/>
        <w:rPr>
          <w:rStyle w:val="FontStyle16"/>
          <w:sz w:val="26"/>
          <w:szCs w:val="26"/>
        </w:rPr>
      </w:pPr>
      <w:r w:rsidRPr="00985F40">
        <w:rPr>
          <w:rStyle w:val="FontStyle16"/>
          <w:sz w:val="26"/>
          <w:szCs w:val="26"/>
        </w:rPr>
        <w:t xml:space="preserve">- по состоянию на </w:t>
      </w:r>
      <w:r w:rsidRPr="00985F40">
        <w:rPr>
          <w:rStyle w:val="FontStyle12"/>
          <w:sz w:val="26"/>
          <w:szCs w:val="26"/>
        </w:rPr>
        <w:t>01.01.2014</w:t>
      </w:r>
      <w:r>
        <w:rPr>
          <w:rStyle w:val="FontStyle12"/>
          <w:sz w:val="26"/>
          <w:szCs w:val="26"/>
        </w:rPr>
        <w:t xml:space="preserve"> </w:t>
      </w:r>
      <w:r w:rsidRPr="00985F40">
        <w:rPr>
          <w:rStyle w:val="FontStyle16"/>
          <w:sz w:val="26"/>
          <w:szCs w:val="26"/>
        </w:rPr>
        <w:t xml:space="preserve">– </w:t>
      </w:r>
      <w:r w:rsidRPr="00985F40">
        <w:rPr>
          <w:rStyle w:val="FontStyle12"/>
          <w:sz w:val="26"/>
          <w:szCs w:val="26"/>
        </w:rPr>
        <w:t>12 614 семей / 26 032 человека.</w:t>
      </w:r>
      <w:r w:rsidRPr="00985F40">
        <w:rPr>
          <w:rStyle w:val="FontStyle16"/>
          <w:sz w:val="26"/>
          <w:szCs w:val="26"/>
        </w:rPr>
        <w:t xml:space="preserve"> </w:t>
      </w:r>
    </w:p>
    <w:p w:rsidR="006519BD" w:rsidRPr="00601BB4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 xml:space="preserve">Для улучшения демографического состава населения и повышения качества жизни норильчан </w:t>
      </w:r>
      <w:r w:rsidRPr="00601BB4">
        <w:rPr>
          <w:sz w:val="26"/>
          <w:szCs w:val="26"/>
        </w:rPr>
        <w:t>нетрудос</w:t>
      </w:r>
      <w:r>
        <w:rPr>
          <w:sz w:val="26"/>
          <w:szCs w:val="26"/>
        </w:rPr>
        <w:t>пособного возраста разработана д</w:t>
      </w:r>
      <w:r w:rsidRPr="00601BB4">
        <w:rPr>
          <w:sz w:val="26"/>
          <w:szCs w:val="26"/>
        </w:rPr>
        <w:t>олгосрочная муниципальная целевая программа «Содействие выезду жителей муниципального образования город Нориль</w:t>
      </w:r>
      <w:proofErr w:type="gramStart"/>
      <w:r w:rsidRPr="00601BB4">
        <w:rPr>
          <w:sz w:val="26"/>
          <w:szCs w:val="26"/>
        </w:rPr>
        <w:t>ск в бл</w:t>
      </w:r>
      <w:proofErr w:type="gramEnd"/>
      <w:r w:rsidRPr="00601BB4">
        <w:rPr>
          <w:sz w:val="26"/>
          <w:szCs w:val="26"/>
        </w:rPr>
        <w:t xml:space="preserve">агоприятные для проживания регионы Российской Федерации» на 2011-2020 годы.  </w:t>
      </w:r>
    </w:p>
    <w:p w:rsidR="006519BD" w:rsidRPr="00601BB4" w:rsidRDefault="006519BD" w:rsidP="006519BD">
      <w:pPr>
        <w:autoSpaceDE w:val="0"/>
        <w:autoSpaceDN w:val="0"/>
        <w:adjustRightInd w:val="0"/>
        <w:ind w:left="100" w:right="100"/>
        <w:rPr>
          <w:color w:val="000000"/>
          <w:sz w:val="26"/>
          <w:szCs w:val="26"/>
        </w:rPr>
      </w:pPr>
      <w:r w:rsidRPr="00601BB4">
        <w:rPr>
          <w:sz w:val="26"/>
          <w:szCs w:val="26"/>
        </w:rPr>
        <w:t xml:space="preserve">Общий плановый объем финансирования программы на 2013 год составил </w:t>
      </w:r>
      <w:r w:rsidRPr="00601BB4">
        <w:rPr>
          <w:b/>
          <w:sz w:val="26"/>
          <w:szCs w:val="26"/>
        </w:rPr>
        <w:t>1 488 386,7 тыс. рублей</w:t>
      </w:r>
      <w:r w:rsidRPr="00601BB4">
        <w:rPr>
          <w:sz w:val="26"/>
          <w:szCs w:val="26"/>
        </w:rPr>
        <w:t xml:space="preserve"> (в 2012 году – 1 538 582,4 тыс. рублей). Фактическое исполнение программы по всем источникам финансирования за 2013 год составило </w:t>
      </w:r>
      <w:r w:rsidRPr="00601BB4">
        <w:rPr>
          <w:rStyle w:val="FontStyle12"/>
          <w:sz w:val="26"/>
          <w:szCs w:val="26"/>
        </w:rPr>
        <w:t xml:space="preserve">1 648 209,5 </w:t>
      </w:r>
      <w:r w:rsidRPr="00601BB4">
        <w:rPr>
          <w:sz w:val="26"/>
          <w:szCs w:val="26"/>
        </w:rPr>
        <w:t xml:space="preserve">тыс. рублей или </w:t>
      </w:r>
      <w:r w:rsidRPr="00601BB4">
        <w:rPr>
          <w:rStyle w:val="FontStyle12"/>
          <w:sz w:val="26"/>
          <w:szCs w:val="26"/>
        </w:rPr>
        <w:t>110,7</w:t>
      </w:r>
      <w:r w:rsidRPr="00601BB4">
        <w:rPr>
          <w:sz w:val="26"/>
          <w:szCs w:val="26"/>
        </w:rPr>
        <w:t xml:space="preserve"> % (в 2012 - 1 620 514,9 тыс. рублей или 105,3%). Превышение плановых показателей связано с предоставлением дополнитель</w:t>
      </w:r>
      <w:r>
        <w:rPr>
          <w:sz w:val="26"/>
          <w:szCs w:val="26"/>
        </w:rPr>
        <w:t>ного финансирования участникам р</w:t>
      </w:r>
      <w:r w:rsidRPr="00601BB4">
        <w:rPr>
          <w:sz w:val="26"/>
          <w:szCs w:val="26"/>
        </w:rPr>
        <w:t>егиональной программы за счет остатков лимитов прошлых лет</w:t>
      </w:r>
      <w:r>
        <w:rPr>
          <w:sz w:val="26"/>
          <w:szCs w:val="26"/>
        </w:rPr>
        <w:t>, а</w:t>
      </w:r>
      <w:r w:rsidRPr="00601B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т</w:t>
      </w:r>
      <w:r w:rsidRPr="00601BB4">
        <w:rPr>
          <w:color w:val="000000"/>
          <w:sz w:val="26"/>
          <w:szCs w:val="26"/>
        </w:rPr>
        <w:t xml:space="preserve">акже в результате отсутствия планового объема денежных средств на реализацию </w:t>
      </w:r>
      <w:r w:rsidRPr="00985F40">
        <w:rPr>
          <w:spacing w:val="-6"/>
          <w:sz w:val="26"/>
          <w:szCs w:val="26"/>
        </w:rPr>
        <w:t>Федерально</w:t>
      </w:r>
      <w:r>
        <w:rPr>
          <w:spacing w:val="-6"/>
          <w:sz w:val="26"/>
          <w:szCs w:val="26"/>
        </w:rPr>
        <w:t>го</w:t>
      </w:r>
      <w:r w:rsidRPr="00985F40">
        <w:rPr>
          <w:spacing w:val="-6"/>
          <w:sz w:val="26"/>
          <w:szCs w:val="26"/>
        </w:rPr>
        <w:t xml:space="preserve"> з</w:t>
      </w:r>
      <w:r>
        <w:rPr>
          <w:spacing w:val="-6"/>
          <w:sz w:val="26"/>
          <w:szCs w:val="26"/>
        </w:rPr>
        <w:t>акона</w:t>
      </w:r>
      <w:r w:rsidRPr="00985F40">
        <w:rPr>
          <w:spacing w:val="-6"/>
          <w:sz w:val="26"/>
          <w:szCs w:val="26"/>
        </w:rPr>
        <w:t xml:space="preserve"> № 125-ФЗ </w:t>
      </w:r>
      <w:r w:rsidRPr="00601BB4">
        <w:rPr>
          <w:color w:val="000000"/>
          <w:sz w:val="26"/>
          <w:szCs w:val="26"/>
        </w:rPr>
        <w:t>для территории, поскольку он предусматривается в целом по Красноярскому краю.</w:t>
      </w:r>
    </w:p>
    <w:p w:rsidR="006519BD" w:rsidRPr="00601BB4" w:rsidRDefault="006519BD" w:rsidP="006519BD">
      <w:pPr>
        <w:ind w:firstLine="709"/>
        <w:rPr>
          <w:sz w:val="26"/>
          <w:szCs w:val="26"/>
        </w:rPr>
      </w:pP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  <w:r w:rsidRPr="00601BB4">
        <w:rPr>
          <w:sz w:val="26"/>
          <w:szCs w:val="26"/>
        </w:rPr>
        <w:t>Реализация мероприятий по переселению жителей муниципального образования город Нориль</w:t>
      </w:r>
      <w:proofErr w:type="gramStart"/>
      <w:r w:rsidRPr="00601BB4">
        <w:rPr>
          <w:sz w:val="26"/>
          <w:szCs w:val="26"/>
        </w:rPr>
        <w:t>ск в бл</w:t>
      </w:r>
      <w:proofErr w:type="gramEnd"/>
      <w:r w:rsidRPr="00601BB4">
        <w:rPr>
          <w:sz w:val="26"/>
          <w:szCs w:val="26"/>
        </w:rPr>
        <w:t>агоприятные климатические  регионы проводилась по нескольким направлениям, включенным в программу</w:t>
      </w:r>
      <w:r w:rsidRPr="00601BB4">
        <w:rPr>
          <w:b/>
          <w:sz w:val="26"/>
          <w:szCs w:val="26"/>
        </w:rPr>
        <w:t xml:space="preserve">. За 2013 год Администрация города Норильска обеспечила возможность выезда  1182 семьям (2245 человек), </w:t>
      </w:r>
      <w:r w:rsidRPr="00601BB4">
        <w:rPr>
          <w:sz w:val="26"/>
          <w:szCs w:val="26"/>
        </w:rPr>
        <w:t xml:space="preserve"> </w:t>
      </w:r>
      <w:r w:rsidRPr="00601BB4">
        <w:rPr>
          <w:spacing w:val="-2"/>
          <w:sz w:val="26"/>
          <w:szCs w:val="26"/>
        </w:rPr>
        <w:t>из них нетрудоспособного населения</w:t>
      </w:r>
      <w:r w:rsidRPr="00985F40">
        <w:rPr>
          <w:spacing w:val="-2"/>
          <w:sz w:val="26"/>
          <w:szCs w:val="26"/>
        </w:rPr>
        <w:t xml:space="preserve"> (пенсион</w:t>
      </w:r>
      <w:r>
        <w:rPr>
          <w:spacing w:val="-2"/>
          <w:sz w:val="26"/>
          <w:szCs w:val="26"/>
        </w:rPr>
        <w:t>еры и инвалиды) –  1856 человек</w:t>
      </w:r>
      <w:r w:rsidRPr="00985F40">
        <w:rPr>
          <w:spacing w:val="-2"/>
          <w:sz w:val="26"/>
          <w:szCs w:val="26"/>
        </w:rPr>
        <w:t>, в том числе:</w:t>
      </w:r>
      <w:r w:rsidRPr="00985F40">
        <w:rPr>
          <w:b/>
          <w:spacing w:val="-2"/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по р</w:t>
      </w:r>
      <w:r w:rsidRPr="00985F40">
        <w:rPr>
          <w:sz w:val="26"/>
          <w:szCs w:val="26"/>
        </w:rPr>
        <w:t>егиональной программе переселения – 1 035 </w:t>
      </w:r>
      <w:r w:rsidRPr="00985F40">
        <w:rPr>
          <w:spacing w:val="-6"/>
          <w:sz w:val="26"/>
          <w:szCs w:val="26"/>
        </w:rPr>
        <w:t>семей/  2 050 человек</w:t>
      </w:r>
      <w:r w:rsidRPr="00985F40">
        <w:rPr>
          <w:sz w:val="26"/>
          <w:szCs w:val="26"/>
        </w:rPr>
        <w:t>;</w:t>
      </w:r>
    </w:p>
    <w:p w:rsidR="006519BD" w:rsidRPr="00985F40" w:rsidRDefault="006519BD" w:rsidP="006519BD">
      <w:pPr>
        <w:shd w:val="clear" w:color="auto" w:fill="FFFFFF"/>
        <w:ind w:right="11" w:firstLine="709"/>
        <w:rPr>
          <w:spacing w:val="-6"/>
          <w:sz w:val="26"/>
          <w:szCs w:val="26"/>
        </w:rPr>
      </w:pPr>
      <w:r w:rsidRPr="00985F40">
        <w:rPr>
          <w:spacing w:val="-6"/>
          <w:sz w:val="26"/>
          <w:szCs w:val="26"/>
        </w:rPr>
        <w:t>- по Федеральному закону № 125-ФЗ – 4 семьи /8 человек;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по краевой целевой программе  «Север на Юг» – 10</w:t>
      </w:r>
      <w:r w:rsidRPr="00985F40">
        <w:rPr>
          <w:spacing w:val="-6"/>
          <w:sz w:val="26"/>
          <w:szCs w:val="26"/>
        </w:rPr>
        <w:t xml:space="preserve"> семей / 22 человека</w:t>
      </w:r>
      <w:r w:rsidRPr="00985F40">
        <w:rPr>
          <w:sz w:val="26"/>
          <w:szCs w:val="26"/>
        </w:rPr>
        <w:t>;</w:t>
      </w:r>
    </w:p>
    <w:p w:rsidR="006519BD" w:rsidRPr="00985F40" w:rsidRDefault="006519BD" w:rsidP="006519BD">
      <w:pPr>
        <w:shd w:val="clear" w:color="auto" w:fill="FFFFFF"/>
        <w:ind w:right="11" w:firstLine="709"/>
        <w:rPr>
          <w:sz w:val="26"/>
          <w:szCs w:val="26"/>
        </w:rPr>
      </w:pPr>
      <w:r w:rsidRPr="00985F40">
        <w:rPr>
          <w:spacing w:val="-6"/>
          <w:sz w:val="26"/>
          <w:szCs w:val="26"/>
        </w:rPr>
        <w:t xml:space="preserve">- самостоятельно выезжающие – 133 семьи / 165 человек (без сдачи жилых помещений). </w:t>
      </w:r>
    </w:p>
    <w:p w:rsidR="006519BD" w:rsidRPr="00985F40" w:rsidRDefault="006519BD" w:rsidP="006519BD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85F40">
        <w:rPr>
          <w:rFonts w:ascii="Times New Roman" w:hAnsi="Times New Roman"/>
          <w:spacing w:val="-2"/>
          <w:sz w:val="26"/>
          <w:szCs w:val="26"/>
        </w:rPr>
        <w:t xml:space="preserve">Для сравнения,  </w:t>
      </w:r>
      <w:r w:rsidRPr="00985F40">
        <w:rPr>
          <w:rFonts w:ascii="Times New Roman" w:hAnsi="Times New Roman"/>
          <w:sz w:val="26"/>
          <w:szCs w:val="26"/>
        </w:rPr>
        <w:t>в 2012 году</w:t>
      </w:r>
      <w:r w:rsidRPr="00985F40">
        <w:rPr>
          <w:rFonts w:ascii="Times New Roman" w:hAnsi="Times New Roman"/>
          <w:spacing w:val="-2"/>
          <w:sz w:val="26"/>
          <w:szCs w:val="26"/>
        </w:rPr>
        <w:t xml:space="preserve"> оказано содействие выезду</w:t>
      </w:r>
      <w:r w:rsidRPr="00985F40">
        <w:rPr>
          <w:rFonts w:ascii="Times New Roman" w:hAnsi="Times New Roman"/>
          <w:sz w:val="26"/>
          <w:szCs w:val="26"/>
        </w:rPr>
        <w:t xml:space="preserve"> 1 182 семьям (2 450 человек), </w:t>
      </w:r>
      <w:r w:rsidRPr="00985F40">
        <w:rPr>
          <w:rFonts w:ascii="Times New Roman" w:hAnsi="Times New Roman"/>
          <w:spacing w:val="-2"/>
          <w:sz w:val="26"/>
          <w:szCs w:val="26"/>
        </w:rPr>
        <w:t>из них нетрудоспособного населения: пенсионеры и инвалиды -  1 910 человек.</w:t>
      </w:r>
    </w:p>
    <w:p w:rsidR="006519BD" w:rsidRPr="00985F40" w:rsidRDefault="006519BD" w:rsidP="006519BD">
      <w:pPr>
        <w:ind w:firstLine="709"/>
        <w:rPr>
          <w:bCs/>
          <w:sz w:val="26"/>
          <w:szCs w:val="26"/>
        </w:rPr>
      </w:pPr>
      <w:r w:rsidRPr="00985F40">
        <w:rPr>
          <w:b/>
          <w:sz w:val="26"/>
          <w:szCs w:val="26"/>
        </w:rPr>
        <w:t xml:space="preserve">1.  </w:t>
      </w:r>
      <w:proofErr w:type="gramStart"/>
      <w:r w:rsidRPr="00985F40">
        <w:rPr>
          <w:b/>
          <w:bCs/>
          <w:sz w:val="26"/>
          <w:szCs w:val="26"/>
        </w:rPr>
        <w:t>Реализация региональной программы переселения</w:t>
      </w:r>
      <w:r w:rsidRPr="00985F40">
        <w:rPr>
          <w:bCs/>
          <w:sz w:val="26"/>
          <w:szCs w:val="26"/>
        </w:rPr>
        <w:t xml:space="preserve"> - долгосрочной целевой программы «Переселение граждан, проживающих в городском округе город Норильск и городском поселении город Дудинка Красноярского края, в районы с благоприятными природно-климатическими условиями на территории Российской Федерации на 2011-2020 годы» в рамках реализации четырехсторонних соглашений о взаимод</w:t>
      </w:r>
      <w:r>
        <w:rPr>
          <w:bCs/>
          <w:sz w:val="26"/>
          <w:szCs w:val="26"/>
        </w:rPr>
        <w:t>ействии и сотрудничестве между М</w:t>
      </w:r>
      <w:r w:rsidRPr="00985F40">
        <w:rPr>
          <w:bCs/>
          <w:sz w:val="26"/>
          <w:szCs w:val="26"/>
        </w:rPr>
        <w:t>инистерством регионального развития РФ, Красноярским краем, муниципальным образованием город Норильск и ОАО «ГМК «Норильский никель».</w:t>
      </w:r>
      <w:proofErr w:type="gramEnd"/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1035 семей - участников программы получили свидетельства на  приобретение жилья в других регионах Российской Федерации и  открыли блокированные счета на общую сумму 1 607 297,3 тыс. рублей,   уже реализовано 520 свидетельств.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bCs/>
          <w:sz w:val="26"/>
          <w:szCs w:val="26"/>
        </w:rPr>
        <w:t>Средний размер жилищных выплат в расчете на 1 выданное свидетельство по региональной  программе составляет 1552,9 тыс. рублей.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09"/>
        <w:rPr>
          <w:bCs/>
          <w:sz w:val="26"/>
          <w:szCs w:val="26"/>
        </w:rPr>
      </w:pPr>
      <w:r w:rsidRPr="00985F40">
        <w:rPr>
          <w:b/>
          <w:bCs/>
          <w:sz w:val="26"/>
          <w:szCs w:val="26"/>
        </w:rPr>
        <w:t>2. Реализация Федерального закона  от 25.10.2002 № 125-ФЗ</w:t>
      </w:r>
      <w:r w:rsidRPr="00985F40">
        <w:rPr>
          <w:bCs/>
          <w:sz w:val="26"/>
          <w:szCs w:val="26"/>
        </w:rPr>
        <w:t xml:space="preserve"> «О жилищных субсидиях гражданам, выезжающим из районов Крайнего Севера и приравненных к ним местностей». </w:t>
      </w:r>
    </w:p>
    <w:p w:rsidR="006519BD" w:rsidRPr="00985F40" w:rsidRDefault="006519BD" w:rsidP="006519BD">
      <w:pPr>
        <w:ind w:firstLine="709"/>
        <w:rPr>
          <w:bCs/>
          <w:sz w:val="26"/>
          <w:szCs w:val="26"/>
        </w:rPr>
      </w:pPr>
      <w:r w:rsidRPr="00985F40">
        <w:rPr>
          <w:bCs/>
          <w:sz w:val="26"/>
          <w:szCs w:val="26"/>
        </w:rPr>
        <w:t xml:space="preserve">Выдано 4 государственных жилищных сертификата на сумму 6 997,1 тыс. рублей, все они реализованы.  Средний размер жилищных выплат на приобретение </w:t>
      </w:r>
      <w:r w:rsidRPr="00985F40">
        <w:rPr>
          <w:bCs/>
          <w:sz w:val="26"/>
          <w:szCs w:val="26"/>
        </w:rPr>
        <w:lastRenderedPageBreak/>
        <w:t xml:space="preserve">жилых помещений в других регионах Российской Федерации в расчете на 1 государственный сертификат составляет 1749,3 тыс. рублей. </w:t>
      </w:r>
    </w:p>
    <w:p w:rsidR="006519BD" w:rsidRPr="00985F40" w:rsidRDefault="006519BD" w:rsidP="006519BD">
      <w:pPr>
        <w:ind w:firstLine="709"/>
        <w:rPr>
          <w:spacing w:val="1"/>
          <w:sz w:val="26"/>
          <w:szCs w:val="26"/>
        </w:rPr>
      </w:pPr>
      <w:r w:rsidRPr="00985F40">
        <w:rPr>
          <w:b/>
          <w:bCs/>
          <w:sz w:val="26"/>
          <w:szCs w:val="26"/>
        </w:rPr>
        <w:t>3. Реализация краевой долгосрочной целевой программы «Север на Юг» на 2011-2013 годы.</w:t>
      </w:r>
      <w:r w:rsidRPr="00985F40">
        <w:rPr>
          <w:spacing w:val="1"/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09"/>
        <w:rPr>
          <w:bCs/>
          <w:sz w:val="26"/>
          <w:szCs w:val="26"/>
        </w:rPr>
      </w:pPr>
      <w:r w:rsidRPr="00985F40">
        <w:rPr>
          <w:spacing w:val="-1"/>
          <w:sz w:val="26"/>
          <w:szCs w:val="26"/>
        </w:rPr>
        <w:t xml:space="preserve">Выдано </w:t>
      </w:r>
      <w:r w:rsidRPr="00985F40">
        <w:rPr>
          <w:bCs/>
          <w:spacing w:val="-1"/>
          <w:sz w:val="26"/>
          <w:szCs w:val="26"/>
        </w:rPr>
        <w:t>10</w:t>
      </w:r>
      <w:r w:rsidRPr="00985F40">
        <w:rPr>
          <w:spacing w:val="-1"/>
          <w:sz w:val="26"/>
          <w:szCs w:val="26"/>
        </w:rPr>
        <w:t xml:space="preserve"> свидетельств на сумму </w:t>
      </w:r>
      <w:r w:rsidRPr="00985F40">
        <w:rPr>
          <w:bCs/>
          <w:spacing w:val="-1"/>
          <w:sz w:val="26"/>
          <w:szCs w:val="26"/>
        </w:rPr>
        <w:t xml:space="preserve">14 496,6 </w:t>
      </w:r>
      <w:r w:rsidRPr="00985F40">
        <w:rPr>
          <w:sz w:val="26"/>
          <w:szCs w:val="26"/>
        </w:rPr>
        <w:t xml:space="preserve"> тыс. рублей. Было открыто 10 блокированных счетов, профинансированных в полном объеме, 8 свидетельств реализовано.</w:t>
      </w:r>
      <w:r w:rsidRPr="00985F40">
        <w:rPr>
          <w:b/>
          <w:bCs/>
          <w:sz w:val="26"/>
          <w:szCs w:val="26"/>
        </w:rPr>
        <w:t xml:space="preserve"> </w:t>
      </w:r>
      <w:r w:rsidRPr="00985F40">
        <w:rPr>
          <w:bCs/>
          <w:sz w:val="26"/>
          <w:szCs w:val="26"/>
        </w:rPr>
        <w:t>Средний размер жилищных выплат в расчете на 1 выданное свидетельство по краевой целевой программе составляет 1449,7 тыс. рублей.</w:t>
      </w:r>
    </w:p>
    <w:p w:rsidR="006519BD" w:rsidRPr="00985F40" w:rsidRDefault="006519BD" w:rsidP="006519BD">
      <w:pPr>
        <w:ind w:firstLine="709"/>
        <w:rPr>
          <w:bCs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bCs/>
          <w:sz w:val="26"/>
          <w:szCs w:val="26"/>
        </w:rPr>
        <w:t xml:space="preserve">Таким образом, всего за 2013 год выдано  </w:t>
      </w:r>
      <w:r w:rsidRPr="00985F40">
        <w:rPr>
          <w:b/>
          <w:bCs/>
          <w:sz w:val="26"/>
          <w:szCs w:val="26"/>
        </w:rPr>
        <w:t>1049 свидетельств  и сертификатов</w:t>
      </w:r>
      <w:r w:rsidRPr="00985F40">
        <w:rPr>
          <w:bCs/>
          <w:sz w:val="26"/>
          <w:szCs w:val="26"/>
        </w:rPr>
        <w:t xml:space="preserve"> на получение социальных выплат для приобретения жилья  в других регионах </w:t>
      </w:r>
      <w:r w:rsidRPr="00985F40">
        <w:rPr>
          <w:sz w:val="26"/>
          <w:szCs w:val="26"/>
        </w:rPr>
        <w:t xml:space="preserve">Российской Федерации. Кроме того, </w:t>
      </w:r>
      <w:r w:rsidRPr="00985F40">
        <w:rPr>
          <w:bCs/>
          <w:sz w:val="26"/>
          <w:szCs w:val="26"/>
        </w:rPr>
        <w:t xml:space="preserve"> неработающие пенсионеры и инвалиды, в том числе выезжающие самостоятельно, </w:t>
      </w:r>
      <w:r w:rsidRPr="00985F40">
        <w:rPr>
          <w:b/>
          <w:bCs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 </w:t>
      </w:r>
      <w:r w:rsidRPr="00985F40">
        <w:rPr>
          <w:b/>
          <w:sz w:val="26"/>
          <w:szCs w:val="26"/>
        </w:rPr>
        <w:t>получили единовременную материальную помощь на оплату проезда и оплату багажа (контейнера)</w:t>
      </w:r>
      <w:r w:rsidRPr="00985F40">
        <w:rPr>
          <w:sz w:val="26"/>
          <w:szCs w:val="26"/>
        </w:rPr>
        <w:t xml:space="preserve">  на общую сумму 17 358,8 тыс. рублей: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оплата контейнера  - 282  семьи;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оплата проезда – 404 человека.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За счет средств местного бюджета получили единовременную доплату  в сумме 500 тыс. рублей 4 участника  программ переселения из категорий -  ветераны ВОВ, вдовы умерших инвалидов войны, бывшие несовершеннолетние узники фашистских концлагерей, граждане, подвергшиеся политическим репрессиям.  </w:t>
      </w:r>
    </w:p>
    <w:p w:rsidR="006519BD" w:rsidRPr="00985F40" w:rsidRDefault="006519BD" w:rsidP="006519BD">
      <w:pPr>
        <w:ind w:firstLine="709"/>
        <w:rPr>
          <w:color w:val="000000"/>
          <w:spacing w:val="-2"/>
          <w:sz w:val="26"/>
          <w:szCs w:val="26"/>
        </w:rPr>
      </w:pPr>
      <w:r w:rsidRPr="00985F40">
        <w:rPr>
          <w:color w:val="000000"/>
          <w:spacing w:val="-2"/>
          <w:sz w:val="26"/>
          <w:szCs w:val="26"/>
        </w:rPr>
        <w:t>В результате реализации программ переселения граждан в благоприятные для проживания регионы России в  2013 году муниципальный жилищный фонд пополнился на  324  квартиры, которые собственники передали Администрации города Норильска  (в 2012 году – 355 квартир). Кроме того, участники программ переселения, занимающие жилые помещения  по договорам социального найма,  освободили  121 квартиру (в 2012 году – 172 квартиры).</w:t>
      </w:r>
    </w:p>
    <w:p w:rsidR="006519BD" w:rsidRPr="00985F40" w:rsidRDefault="006519BD" w:rsidP="006519BD">
      <w:pPr>
        <w:ind w:firstLine="709"/>
        <w:jc w:val="center"/>
        <w:rPr>
          <w:b/>
          <w:i/>
          <w:snapToGrid w:val="0"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napToGrid w:val="0"/>
          <w:sz w:val="26"/>
          <w:szCs w:val="26"/>
        </w:rPr>
      </w:pPr>
      <w:r w:rsidRPr="00985F40">
        <w:rPr>
          <w:b/>
          <w:i/>
          <w:snapToGrid w:val="0"/>
          <w:sz w:val="26"/>
          <w:szCs w:val="26"/>
        </w:rPr>
        <w:t>Здравоохранение</w:t>
      </w:r>
    </w:p>
    <w:p w:rsidR="006519BD" w:rsidRPr="00985F40" w:rsidRDefault="006519BD" w:rsidP="006519BD">
      <w:pPr>
        <w:tabs>
          <w:tab w:val="left" w:pos="1080"/>
        </w:tabs>
        <w:ind w:firstLine="709"/>
        <w:rPr>
          <w:color w:val="FF0000"/>
          <w:sz w:val="26"/>
          <w:szCs w:val="26"/>
        </w:rPr>
      </w:pP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С 31 декабря 2013 года ликвидировано Управление здравоохранения Администрации города Норильска. Создан территориальный  отдел в городе </w:t>
      </w:r>
      <w:r>
        <w:rPr>
          <w:sz w:val="26"/>
          <w:szCs w:val="26"/>
        </w:rPr>
        <w:t>Норильске м</w:t>
      </w:r>
      <w:r w:rsidRPr="00985F40">
        <w:rPr>
          <w:sz w:val="26"/>
          <w:szCs w:val="26"/>
        </w:rPr>
        <w:t xml:space="preserve">инистерства здравоохранения Красноярского края. С 01 января 2014 года все муниципальные  бюджетные  учреждения здравоохранения стали краевыми государственными бюджетными  учреждениями  здравоохранения. 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20"/>
        <w:rPr>
          <w:sz w:val="26"/>
          <w:szCs w:val="26"/>
        </w:rPr>
      </w:pPr>
      <w:r w:rsidRPr="00985F40">
        <w:rPr>
          <w:b/>
          <w:sz w:val="26"/>
          <w:szCs w:val="26"/>
        </w:rPr>
        <w:t>В 2013 году 10 муниципальных бюджетных учреждений финансировались за счет средств Фонда обязательного медицинского страхования (ФОМС)</w:t>
      </w:r>
      <w:r w:rsidRPr="00985F40">
        <w:rPr>
          <w:sz w:val="26"/>
          <w:szCs w:val="26"/>
        </w:rPr>
        <w:t>: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МБУЗ «Городская больница № 1», МБУЗ «Городская больница № 2», МБУЗ «Городская больница № 3» (пос. Снежногорск), МБУЗ «Городская поликлиника № 1», МБУЗ «Городская поликлиника № 2», МБУЗ «Городская поликлиника № 3», МБУЗ «Детская городская больница города Норильска», МБУЗ «Родильный дом», МБУЗ «Норильская стоматологическая поликлиника», МБУЗ «Станция скорой медицинской помощи».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Денежные средства поступали из ФОМС на лечение застрахованных граждан, на льготное зубопротезирование, на льготное лекарственное обеспечение. За счет средств ФОМС производилась оплата труда, социальное обеспечение </w:t>
      </w:r>
      <w:r w:rsidRPr="00985F40">
        <w:rPr>
          <w:sz w:val="26"/>
          <w:szCs w:val="26"/>
        </w:rPr>
        <w:lastRenderedPageBreak/>
        <w:t>работников медучреждений, финансировались услуги по содержанию и аренде имущества, коммунальные и транспортные услуги, прочие расходы.</w:t>
      </w: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В 2013 году выделены средства из краевого бюджета: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субвенция на реализацию Закона </w:t>
      </w:r>
      <w:r>
        <w:rPr>
          <w:sz w:val="26"/>
          <w:szCs w:val="26"/>
        </w:rPr>
        <w:t xml:space="preserve">Красноярского </w:t>
      </w:r>
      <w:r w:rsidRPr="00985F40">
        <w:rPr>
          <w:sz w:val="26"/>
          <w:szCs w:val="26"/>
        </w:rPr>
        <w:t xml:space="preserve">края </w:t>
      </w:r>
      <w:r>
        <w:rPr>
          <w:sz w:val="26"/>
          <w:szCs w:val="26"/>
        </w:rPr>
        <w:t xml:space="preserve">от 20.12.2007 № 4-089 </w:t>
      </w:r>
      <w:r w:rsidRPr="00985F40">
        <w:rPr>
          <w:sz w:val="26"/>
          <w:szCs w:val="26"/>
        </w:rPr>
        <w:t>«О наделении органов местного самоуправления муниципальных районов и городских округов края государственными полномочиями по организации деятельности органов управления системой здравоохранения» (расходы по содержанию МУ «Управление здравоохранения Администрации города Норильска», дезинфекция, капитальный, текущий ремонт, меры социальной направленности);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субвенции на реализацию Закона </w:t>
      </w:r>
      <w:r>
        <w:rPr>
          <w:sz w:val="26"/>
          <w:szCs w:val="26"/>
        </w:rPr>
        <w:t xml:space="preserve">Красноярского </w:t>
      </w:r>
      <w:r w:rsidRPr="00985F40">
        <w:rPr>
          <w:sz w:val="26"/>
          <w:szCs w:val="26"/>
        </w:rPr>
        <w:t>края от 20.12.2005 № 17-4269 «О наделении органов местного самоуправления муниципальных районов и городских округов края государственными полномочиями по обеспечению детей первого и второго года жизни специальными молочными продуктами детского питания»;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- субвенции на реализацию Закона </w:t>
      </w:r>
      <w:r>
        <w:rPr>
          <w:sz w:val="26"/>
          <w:szCs w:val="26"/>
        </w:rPr>
        <w:t xml:space="preserve">Красноярского </w:t>
      </w:r>
      <w:r w:rsidRPr="00985F40">
        <w:rPr>
          <w:sz w:val="26"/>
          <w:szCs w:val="26"/>
        </w:rPr>
        <w:t>края от 25.01.2007 № 21-5725 «О наделении органов местного самоуправления муниципальных районов и городских округов края государственными полномочиями по организации круглосуточного приема, содержания, выхаживания и воспитания детей в возрасте до четырех лет, заблудившихся, подкинутых, оставшихся без попечения родителей или иных законных представителей, в муниципальных учреждениях здравоохранения»;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- на погашение кредиторской задолженности по ремонтам за 2012 год;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- на осуществление услуг скорой медицинской помощью, в связи с передачей части движимого и недвижимого имущества в МБУЗ «Станция скорой медицинской помощи» (в части выплаты дополнительных компенсационных выплат).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Кассовое исполнение сре</w:t>
      </w:r>
      <w:proofErr w:type="gramStart"/>
      <w:r w:rsidRPr="00985F40">
        <w:rPr>
          <w:sz w:val="26"/>
          <w:szCs w:val="26"/>
        </w:rPr>
        <w:t>дств кр</w:t>
      </w:r>
      <w:proofErr w:type="gramEnd"/>
      <w:r w:rsidRPr="00985F40">
        <w:rPr>
          <w:sz w:val="26"/>
          <w:szCs w:val="26"/>
        </w:rPr>
        <w:t>аевого бюджета за 2013 год составило 193 499,7 тыс. рублей или 83,3% от запланированных средств. Столь низкое исполнение</w:t>
      </w:r>
      <w:r>
        <w:rPr>
          <w:sz w:val="26"/>
          <w:szCs w:val="26"/>
        </w:rPr>
        <w:t>,</w:t>
      </w:r>
      <w:r w:rsidRPr="00985F40">
        <w:rPr>
          <w:sz w:val="26"/>
          <w:szCs w:val="26"/>
        </w:rPr>
        <w:t xml:space="preserve"> в основном</w:t>
      </w:r>
      <w:r>
        <w:rPr>
          <w:sz w:val="26"/>
          <w:szCs w:val="26"/>
        </w:rPr>
        <w:t>,</w:t>
      </w:r>
      <w:r w:rsidRPr="00985F40">
        <w:rPr>
          <w:sz w:val="26"/>
          <w:szCs w:val="26"/>
        </w:rPr>
        <w:t xml:space="preserve"> связано с поздним выставлением счетов для окончательного расчета по ремонтам.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20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За счет средств муниципального бюджета в 2013 году финансировались: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20"/>
        <w:rPr>
          <w:i/>
          <w:sz w:val="26"/>
          <w:szCs w:val="26"/>
        </w:rPr>
      </w:pPr>
      <w:r w:rsidRPr="00985F40">
        <w:rPr>
          <w:sz w:val="26"/>
          <w:szCs w:val="26"/>
        </w:rPr>
        <w:t xml:space="preserve">- мероприятия долгосрочных муниципальных целевых программ: «Социальная поддержка жителей муниципального образования город Норильск», «Доступная среда для инвалидов на территории муниципального образования город Норильск», «Приглашение специалистов, обладающих специальностями, являющимися дефицитными для муниципальных учреждений муниципального образования город Норильск»; </w:t>
      </w:r>
      <w:r w:rsidRPr="00985F40">
        <w:rPr>
          <w:color w:val="FF0000"/>
          <w:sz w:val="26"/>
          <w:szCs w:val="26"/>
        </w:rPr>
        <w:t xml:space="preserve"> 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приобретение оборудования; </w:t>
      </w:r>
    </w:p>
    <w:p w:rsidR="006519BD" w:rsidRPr="00985F40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09"/>
        <w:rPr>
          <w:sz w:val="26"/>
          <w:szCs w:val="26"/>
        </w:rPr>
      </w:pPr>
      <w:r w:rsidRPr="00985F40">
        <w:rPr>
          <w:sz w:val="26"/>
          <w:szCs w:val="26"/>
        </w:rPr>
        <w:t>- осуществление услуг скорой медицинской помощью, в связи с передачей части движимого и недвижимого имущества в МБУЗ «Станция скорой медицинской помощи»;</w:t>
      </w:r>
    </w:p>
    <w:p w:rsidR="006519BD" w:rsidRPr="004566A2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приобретение оборудования и расходных материалов из средств резервного фонда Администрации Норильска в результате чрезвычайной </w:t>
      </w:r>
      <w:r w:rsidRPr="004566A2">
        <w:rPr>
          <w:sz w:val="26"/>
          <w:szCs w:val="26"/>
        </w:rPr>
        <w:t>ситуации.</w:t>
      </w:r>
    </w:p>
    <w:p w:rsidR="006519BD" w:rsidRPr="004566A2" w:rsidRDefault="006519BD" w:rsidP="006519BD">
      <w:pPr>
        <w:tabs>
          <w:tab w:val="left" w:pos="720"/>
        </w:tabs>
        <w:autoSpaceDE w:val="0"/>
        <w:autoSpaceDN w:val="0"/>
        <w:adjustRightInd w:val="0"/>
        <w:ind w:right="192" w:firstLine="709"/>
        <w:rPr>
          <w:sz w:val="26"/>
          <w:szCs w:val="26"/>
        </w:rPr>
      </w:pPr>
      <w:r w:rsidRPr="004566A2">
        <w:rPr>
          <w:sz w:val="26"/>
          <w:szCs w:val="26"/>
        </w:rPr>
        <w:lastRenderedPageBreak/>
        <w:t>На эти цели из  городского бюджета</w:t>
      </w:r>
      <w:r>
        <w:rPr>
          <w:sz w:val="26"/>
          <w:szCs w:val="26"/>
        </w:rPr>
        <w:t xml:space="preserve"> было</w:t>
      </w:r>
      <w:r w:rsidRPr="004566A2">
        <w:rPr>
          <w:sz w:val="26"/>
          <w:szCs w:val="26"/>
        </w:rPr>
        <w:t xml:space="preserve"> </w:t>
      </w:r>
      <w:r>
        <w:rPr>
          <w:sz w:val="26"/>
          <w:szCs w:val="26"/>
        </w:rPr>
        <w:t>потрачено</w:t>
      </w:r>
      <w:r w:rsidRPr="004566A2">
        <w:rPr>
          <w:sz w:val="26"/>
          <w:szCs w:val="26"/>
        </w:rPr>
        <w:t xml:space="preserve"> </w:t>
      </w:r>
      <w:r w:rsidRPr="004566A2">
        <w:rPr>
          <w:color w:val="000000"/>
          <w:sz w:val="26"/>
          <w:szCs w:val="26"/>
        </w:rPr>
        <w:t>61 885,9</w:t>
      </w:r>
      <w:r w:rsidRPr="004566A2">
        <w:rPr>
          <w:sz w:val="26"/>
          <w:szCs w:val="26"/>
        </w:rPr>
        <w:t xml:space="preserve"> тыс. рублей (в том числе  на реализацию мероприятий ДМЦП - </w:t>
      </w:r>
      <w:r w:rsidRPr="004566A2">
        <w:rPr>
          <w:iCs/>
          <w:color w:val="000000"/>
          <w:sz w:val="26"/>
          <w:szCs w:val="26"/>
        </w:rPr>
        <w:t>23 279,8</w:t>
      </w:r>
      <w:r w:rsidRPr="004566A2">
        <w:rPr>
          <w:i/>
          <w:iCs/>
          <w:color w:val="000000"/>
          <w:sz w:val="26"/>
          <w:szCs w:val="26"/>
        </w:rPr>
        <w:t>)</w:t>
      </w:r>
      <w:r w:rsidRPr="004566A2">
        <w:rPr>
          <w:sz w:val="26"/>
          <w:szCs w:val="26"/>
        </w:rPr>
        <w:t xml:space="preserve"> или  </w:t>
      </w:r>
      <w:r w:rsidRPr="004566A2">
        <w:rPr>
          <w:color w:val="000000"/>
          <w:sz w:val="26"/>
          <w:szCs w:val="26"/>
        </w:rPr>
        <w:t>85,4% от запланированных средств</w:t>
      </w:r>
      <w:r>
        <w:rPr>
          <w:color w:val="000000"/>
          <w:sz w:val="26"/>
          <w:szCs w:val="26"/>
        </w:rPr>
        <w:t>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4566A2">
        <w:rPr>
          <w:b/>
          <w:sz w:val="26"/>
          <w:szCs w:val="26"/>
        </w:rPr>
        <w:t>В рамках программы «Модернизация здравоохранения Красноярского края на 2011-2013 годы»</w:t>
      </w:r>
      <w:r w:rsidRPr="00985F40">
        <w:rPr>
          <w:sz w:val="26"/>
          <w:szCs w:val="26"/>
        </w:rPr>
        <w:t xml:space="preserve"> решались задачи по укреплению материально-технической базы медучреждений, внедрению современных информационных систем и улучшению качества амбулаторно-поликлинической помощи.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За три года реализации программы  заменили  459 оконных блоков стационара МБУЗ «Детская городская больница города Норильска» и 106 оконных блоков гинекологического корпуса МБУЗ «Родильный дом» с выполнением сопутствующих общестроительных работ.  Кроме того, отремонтировали третий этаж стационара МБУЗ «Детская городская больница города Норильска».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color w:val="FF0000"/>
          <w:sz w:val="26"/>
          <w:szCs w:val="26"/>
        </w:rPr>
        <w:t xml:space="preserve"> </w:t>
      </w:r>
      <w:proofErr w:type="gramStart"/>
      <w:r w:rsidRPr="00985F40">
        <w:rPr>
          <w:sz w:val="26"/>
          <w:szCs w:val="26"/>
        </w:rPr>
        <w:t>Заменили устаревшую и выработавшую свой ресурс медицинскую технику, приобрели новое лечебно-диагностическое</w:t>
      </w:r>
      <w:r w:rsidRPr="00985F40">
        <w:rPr>
          <w:b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 оборудование и предметы длительного пользования во всех медучреждениях на общую сумму  123 098 тыс. руб.,  в том числе  56 комплектов навигационного оборудования ГЛОНАСС для автомобилей скорой помощи с оснащением компьютерным оборудованием рабочих мест и  163 единицы оборудования</w:t>
      </w:r>
      <w:r w:rsidRPr="00985F40">
        <w:rPr>
          <w:color w:val="FF0000"/>
          <w:sz w:val="26"/>
          <w:szCs w:val="26"/>
        </w:rPr>
        <w:t>:</w:t>
      </w:r>
      <w:r w:rsidRPr="00985F40">
        <w:rPr>
          <w:sz w:val="26"/>
          <w:szCs w:val="26"/>
        </w:rPr>
        <w:t xml:space="preserve"> </w:t>
      </w:r>
      <w:r w:rsidRPr="00985F40">
        <w:rPr>
          <w:iCs/>
          <w:sz w:val="26"/>
          <w:szCs w:val="26"/>
        </w:rPr>
        <w:t xml:space="preserve">аппараты искусственной вентиляции легких </w:t>
      </w:r>
      <w:r w:rsidRPr="00985F40">
        <w:rPr>
          <w:sz w:val="26"/>
          <w:szCs w:val="26"/>
        </w:rPr>
        <w:t>и инкубаторы для новорожденных;</w:t>
      </w:r>
      <w:proofErr w:type="gramEnd"/>
      <w:r w:rsidRPr="00985F40">
        <w:rPr>
          <w:sz w:val="26"/>
          <w:szCs w:val="26"/>
        </w:rPr>
        <w:t xml:space="preserve"> аппараты ультразвуковой диагностики, </w:t>
      </w:r>
      <w:proofErr w:type="spellStart"/>
      <w:r w:rsidRPr="00985F40">
        <w:rPr>
          <w:sz w:val="26"/>
          <w:szCs w:val="26"/>
        </w:rPr>
        <w:t>наркозно-дыхательные</w:t>
      </w:r>
      <w:proofErr w:type="spellEnd"/>
      <w:r w:rsidRPr="00985F40">
        <w:rPr>
          <w:sz w:val="26"/>
          <w:szCs w:val="26"/>
        </w:rPr>
        <w:t xml:space="preserve"> аппараты, электрохирургические аппараты, аппараты ИВЛ, портативный УЗИ, мониторы реанимационные, </w:t>
      </w:r>
      <w:proofErr w:type="spellStart"/>
      <w:r w:rsidRPr="00985F40">
        <w:rPr>
          <w:sz w:val="26"/>
          <w:szCs w:val="26"/>
        </w:rPr>
        <w:t>противопролежневая</w:t>
      </w:r>
      <w:proofErr w:type="spellEnd"/>
      <w:r w:rsidRPr="00985F40">
        <w:rPr>
          <w:sz w:val="26"/>
          <w:szCs w:val="26"/>
        </w:rPr>
        <w:t xml:space="preserve"> кровать, </w:t>
      </w:r>
      <w:proofErr w:type="spellStart"/>
      <w:r w:rsidRPr="00985F40">
        <w:rPr>
          <w:sz w:val="26"/>
          <w:szCs w:val="26"/>
        </w:rPr>
        <w:t>эндохирургический</w:t>
      </w:r>
      <w:proofErr w:type="spellEnd"/>
      <w:r w:rsidRPr="00985F40">
        <w:rPr>
          <w:sz w:val="26"/>
          <w:szCs w:val="26"/>
        </w:rPr>
        <w:t xml:space="preserve"> комплекс, дефибриллятор, комплект </w:t>
      </w:r>
      <w:proofErr w:type="spellStart"/>
      <w:r w:rsidRPr="00985F40">
        <w:rPr>
          <w:sz w:val="26"/>
          <w:szCs w:val="26"/>
        </w:rPr>
        <w:t>видеоэндоскопический</w:t>
      </w:r>
      <w:proofErr w:type="spellEnd"/>
      <w:r w:rsidRPr="00985F40">
        <w:rPr>
          <w:sz w:val="26"/>
          <w:szCs w:val="26"/>
        </w:rPr>
        <w:t xml:space="preserve">, насосы </w:t>
      </w:r>
      <w:proofErr w:type="spellStart"/>
      <w:r w:rsidRPr="00985F40">
        <w:rPr>
          <w:sz w:val="26"/>
          <w:szCs w:val="26"/>
        </w:rPr>
        <w:t>инфузионные</w:t>
      </w:r>
      <w:proofErr w:type="spellEnd"/>
      <w:r w:rsidRPr="00985F40">
        <w:rPr>
          <w:sz w:val="26"/>
          <w:szCs w:val="26"/>
        </w:rPr>
        <w:t>, мониторы реанимационные, аппарат для подогрева крови, эндоскопическое оборудование, столы с подогревом для новорожденных.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Реализованы мероприятия по внедрению стандартов медицинской помощи.</w:t>
      </w:r>
    </w:p>
    <w:p w:rsidR="006519BD" w:rsidRDefault="006519BD" w:rsidP="006519BD">
      <w:pPr>
        <w:tabs>
          <w:tab w:val="left" w:pos="993"/>
        </w:tabs>
        <w:ind w:firstLine="720"/>
        <w:rPr>
          <w:sz w:val="26"/>
          <w:szCs w:val="26"/>
        </w:rPr>
      </w:pPr>
      <w:r w:rsidRPr="00985F40">
        <w:rPr>
          <w:b/>
          <w:sz w:val="26"/>
          <w:szCs w:val="26"/>
        </w:rPr>
        <w:t xml:space="preserve">В рамках </w:t>
      </w:r>
      <w:r w:rsidR="00651909">
        <w:rPr>
          <w:b/>
          <w:sz w:val="26"/>
          <w:szCs w:val="26"/>
        </w:rPr>
        <w:t>реализации</w:t>
      </w:r>
      <w:r w:rsidRPr="00985F40">
        <w:rPr>
          <w:b/>
          <w:sz w:val="26"/>
          <w:szCs w:val="26"/>
        </w:rPr>
        <w:t xml:space="preserve"> национального проекта «Здоровье»</w:t>
      </w:r>
      <w:r w:rsidRPr="00985F40">
        <w:rPr>
          <w:sz w:val="26"/>
          <w:szCs w:val="26"/>
        </w:rPr>
        <w:t xml:space="preserve"> в  2013 году оказывалась медицинская помощь женщинам в период беременности, родов и послеродовой период, проводилось диспансерное наблюдение </w:t>
      </w:r>
      <w:r>
        <w:rPr>
          <w:sz w:val="26"/>
          <w:szCs w:val="26"/>
        </w:rPr>
        <w:t>детей</w:t>
      </w:r>
      <w:r w:rsidRPr="00985F40">
        <w:rPr>
          <w:sz w:val="26"/>
          <w:szCs w:val="26"/>
        </w:rPr>
        <w:t xml:space="preserve"> в течение первого года жизни.</w:t>
      </w:r>
    </w:p>
    <w:p w:rsidR="006519BD" w:rsidRPr="00985F40" w:rsidRDefault="006519BD" w:rsidP="006519BD">
      <w:pPr>
        <w:tabs>
          <w:tab w:val="left" w:pos="993"/>
        </w:tabs>
        <w:ind w:firstLine="720"/>
        <w:rPr>
          <w:sz w:val="26"/>
          <w:szCs w:val="26"/>
        </w:rPr>
      </w:pPr>
    </w:p>
    <w:p w:rsidR="006519BD" w:rsidRDefault="006519BD" w:rsidP="006519BD">
      <w:pPr>
        <w:ind w:firstLine="720"/>
        <w:jc w:val="center"/>
        <w:rPr>
          <w:b/>
          <w:i/>
          <w:snapToGrid w:val="0"/>
          <w:sz w:val="26"/>
          <w:szCs w:val="26"/>
        </w:rPr>
      </w:pPr>
      <w:r w:rsidRPr="00985F40">
        <w:rPr>
          <w:b/>
          <w:i/>
          <w:snapToGrid w:val="0"/>
          <w:sz w:val="26"/>
          <w:szCs w:val="26"/>
        </w:rPr>
        <w:t xml:space="preserve">Образование </w:t>
      </w:r>
      <w:r>
        <w:rPr>
          <w:b/>
          <w:i/>
          <w:snapToGrid w:val="0"/>
          <w:sz w:val="26"/>
          <w:szCs w:val="26"/>
        </w:rPr>
        <w:t>детские сады,</w:t>
      </w:r>
      <w:r w:rsidRPr="00985F40">
        <w:rPr>
          <w:b/>
          <w:i/>
          <w:snapToGrid w:val="0"/>
          <w:sz w:val="26"/>
          <w:szCs w:val="26"/>
        </w:rPr>
        <w:t xml:space="preserve"> </w:t>
      </w:r>
      <w:r>
        <w:rPr>
          <w:b/>
          <w:i/>
          <w:snapToGrid w:val="0"/>
          <w:sz w:val="26"/>
          <w:szCs w:val="26"/>
        </w:rPr>
        <w:t>отдых.</w:t>
      </w:r>
    </w:p>
    <w:p w:rsidR="006519BD" w:rsidRPr="00985F40" w:rsidRDefault="006519BD" w:rsidP="006519BD">
      <w:pPr>
        <w:ind w:firstLine="720"/>
        <w:jc w:val="center"/>
        <w:rPr>
          <w:b/>
          <w:i/>
          <w:snapToGrid w:val="0"/>
          <w:sz w:val="26"/>
          <w:szCs w:val="26"/>
        </w:rPr>
      </w:pP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Муниципальная сеть образовательных учреждений предоставляет широкий спектр образовательных услуг с учётом возрастных и индивидуальных особенностей детей, потребности семей и общества в целом и включает в себя  91 образовательное учреждение: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30 средних полных дневных общеобразовательн</w:t>
      </w:r>
      <w:r>
        <w:rPr>
          <w:sz w:val="26"/>
          <w:szCs w:val="26"/>
        </w:rPr>
        <w:t>ых школ</w:t>
      </w:r>
      <w:r w:rsidRPr="00985F40">
        <w:rPr>
          <w:sz w:val="26"/>
          <w:szCs w:val="26"/>
        </w:rPr>
        <w:t>; 6 гимназий; 2 лицея; 1 школа-интернат основного общего образования; 3 Центра образования; 6 учреждений дополнительного образования детей; 43 муниципальных дошкольны</w:t>
      </w:r>
      <w:r>
        <w:rPr>
          <w:sz w:val="26"/>
          <w:szCs w:val="26"/>
        </w:rPr>
        <w:t>х образовательных учреждения.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tabs>
          <w:tab w:val="num" w:pos="720"/>
        </w:tabs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Кроме того, в Норильске работает 1 МБУ «Методический центр».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По состоянию на 01.01.2014 плановое количество мест в  муниципальных детских дошкольных учреждениях составляет 11167 мест. Списочная численность детей -  10946 человек.  В течение 2013 года из очереди в дошкольные учреждения направлено 3675 детей.  В  очереди на устройство детей в детские сады состоят 5668 детей в возрасте от 0 до 3 лет. Дети в возрасте с 3 до 7 в очереди отсутствуют.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В 2013 году: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1. Открыты 3 новых детских сада (</w:t>
      </w:r>
      <w:r w:rsidRPr="00985F40">
        <w:rPr>
          <w:sz w:val="26"/>
          <w:szCs w:val="26"/>
        </w:rPr>
        <w:t>всего на 900 мест</w:t>
      </w:r>
      <w:r>
        <w:rPr>
          <w:sz w:val="26"/>
          <w:szCs w:val="26"/>
        </w:rPr>
        <w:t>)</w:t>
      </w:r>
      <w:r w:rsidRPr="00985F40">
        <w:rPr>
          <w:sz w:val="26"/>
          <w:szCs w:val="26"/>
        </w:rPr>
        <w:t xml:space="preserve">, построенных в рамках Соглашения о взаимодействии между Министерством регионального развития РФ, Красноярским краем и ОАО «ГМК «Норильский никель».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2. Открыты 9 дополнительных групп дошкольного образования за счет  изменения функционального назначения имеющихся помещений (зимние сады, столовые), всего на 204 места.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3. Переоборудованы 2 группы для детей раннего возраста (от 1,5 лет до 3-х лет) в группы для детей дошкольного возраста (возрастная группа от 3-х до 4-х лет) всего на 40 мест.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В целях создания условий для сохра</w:t>
      </w:r>
      <w:r>
        <w:rPr>
          <w:sz w:val="26"/>
          <w:szCs w:val="26"/>
        </w:rPr>
        <w:t>нения здоровья и развития детей</w:t>
      </w:r>
      <w:r w:rsidRPr="00985F40">
        <w:rPr>
          <w:sz w:val="26"/>
          <w:szCs w:val="26"/>
        </w:rPr>
        <w:t xml:space="preserve"> в детских садах   функционируют 17 физиотерапевтических кабинетов, 21 оздоровительная группа. Для детей с отклонениями в развитии функционируют 46 групп компенсирующей и комбинированной направленности  (для детей с нарушением речи – 29 групп, для слабовидящих детей - 8 групп, для детей с задержкой  психического развития - 8 групп, для детей с</w:t>
      </w:r>
      <w:r>
        <w:rPr>
          <w:sz w:val="26"/>
          <w:szCs w:val="26"/>
        </w:rPr>
        <w:t xml:space="preserve"> нарушением слуха – 1 группа) и </w:t>
      </w:r>
      <w:r w:rsidRPr="00985F40">
        <w:rPr>
          <w:sz w:val="26"/>
          <w:szCs w:val="26"/>
        </w:rPr>
        <w:t xml:space="preserve">17 логопедических пунктов. </w:t>
      </w:r>
    </w:p>
    <w:p w:rsidR="006519BD" w:rsidRPr="00985F40" w:rsidRDefault="006519BD" w:rsidP="006519BD">
      <w:pPr>
        <w:pStyle w:val="aa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985F40">
        <w:rPr>
          <w:rFonts w:ascii="Times New Roman" w:hAnsi="Times New Roman"/>
          <w:b/>
          <w:sz w:val="26"/>
          <w:szCs w:val="26"/>
        </w:rPr>
        <w:t>В учреждениях основного и среднего  образования</w:t>
      </w:r>
      <w:r w:rsidRPr="00985F40">
        <w:rPr>
          <w:rFonts w:ascii="Times New Roman" w:hAnsi="Times New Roman"/>
          <w:b/>
          <w:bCs/>
          <w:iCs/>
          <w:sz w:val="26"/>
          <w:szCs w:val="26"/>
        </w:rPr>
        <w:t xml:space="preserve"> постоянно расширяется спектр образовательных услуг и образовательных программ,  реализуются программы дополнительного  образования, как в рамках учебного плана, так и во внеурочное время.</w:t>
      </w:r>
      <w:r w:rsidRPr="00985F40">
        <w:rPr>
          <w:rFonts w:ascii="Times New Roman" w:hAnsi="Times New Roman"/>
          <w:b/>
          <w:sz w:val="26"/>
          <w:szCs w:val="26"/>
        </w:rPr>
        <w:t xml:space="preserve"> </w:t>
      </w:r>
    </w:p>
    <w:p w:rsidR="006519BD" w:rsidRPr="00985F40" w:rsidRDefault="006519BD" w:rsidP="006519BD">
      <w:pPr>
        <w:pStyle w:val="aa"/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В 2013 году в  школах,  лицеях и гимназиях   обучались 22326 человек.</w:t>
      </w:r>
      <w:r w:rsidRPr="00985F40">
        <w:rPr>
          <w:rFonts w:ascii="Times New Roman" w:hAnsi="Times New Roman"/>
          <w:bCs/>
          <w:iCs/>
          <w:sz w:val="26"/>
          <w:szCs w:val="26"/>
        </w:rPr>
        <w:t xml:space="preserve">  До государственной аттестации (ЕГЭ) допущено 1556 учащихся  11 (12) классов.  </w:t>
      </w:r>
      <w:r w:rsidRPr="00985F40">
        <w:rPr>
          <w:rFonts w:ascii="Times New Roman" w:hAnsi="Times New Roman"/>
          <w:sz w:val="26"/>
          <w:szCs w:val="26"/>
        </w:rPr>
        <w:t xml:space="preserve">Выдано 1522 аттестата об общем (полном) среднем образовании. </w:t>
      </w:r>
    </w:p>
    <w:p w:rsidR="006519BD" w:rsidRPr="00985F40" w:rsidRDefault="006519BD" w:rsidP="006519BD">
      <w:pPr>
        <w:tabs>
          <w:tab w:val="num" w:pos="0"/>
        </w:tabs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165 выпускников  награждены медалями </w:t>
      </w:r>
      <w:r>
        <w:rPr>
          <w:sz w:val="26"/>
          <w:szCs w:val="26"/>
        </w:rPr>
        <w:t xml:space="preserve"> </w:t>
      </w:r>
      <w:r w:rsidRPr="00985F40">
        <w:rPr>
          <w:sz w:val="26"/>
          <w:szCs w:val="26"/>
        </w:rPr>
        <w:t>(71 – «золото», 94 – «серебро»), что составляет 10,6% от общего количества выпускников, допущенных до экзаменов. Три и более предмета ЕГЭ успешно сдали 86,2% школьников.</w:t>
      </w:r>
    </w:p>
    <w:p w:rsidR="006519BD" w:rsidRPr="00985F40" w:rsidRDefault="006519BD" w:rsidP="006519BD">
      <w:pPr>
        <w:pStyle w:val="22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В образовательных учреждениях  проводятся  мероприятия, направленные на пропаганду здорового образа жизни. </w:t>
      </w:r>
      <w:r w:rsidRPr="00985F40">
        <w:rPr>
          <w:rFonts w:ascii="Times New Roman" w:hAnsi="Times New Roman"/>
          <w:bCs/>
          <w:iCs/>
          <w:sz w:val="26"/>
          <w:szCs w:val="26"/>
        </w:rPr>
        <w:t xml:space="preserve">В рамках </w:t>
      </w:r>
      <w:proofErr w:type="spellStart"/>
      <w:r w:rsidRPr="00985F40">
        <w:rPr>
          <w:rFonts w:ascii="Times New Roman" w:hAnsi="Times New Roman"/>
          <w:bCs/>
          <w:iCs/>
          <w:sz w:val="26"/>
          <w:szCs w:val="26"/>
        </w:rPr>
        <w:t>здоровьесберегающих</w:t>
      </w:r>
      <w:proofErr w:type="spellEnd"/>
      <w:r w:rsidRPr="00985F40">
        <w:rPr>
          <w:rFonts w:ascii="Times New Roman" w:hAnsi="Times New Roman"/>
          <w:bCs/>
          <w:iCs/>
          <w:sz w:val="26"/>
          <w:szCs w:val="26"/>
        </w:rPr>
        <w:t xml:space="preserve"> технологий проводятся подвижные перемены, динамические паузы, работают  физкультурно-спортивные клубы. Активно развиваются современные направления физкультурно-оздоровительной деятельности: фитнес-аэробика, лыжный туризм, акробатика, альпинизм, троеборье.</w:t>
      </w:r>
    </w:p>
    <w:p w:rsidR="006519BD" w:rsidRPr="00985F40" w:rsidRDefault="006519BD" w:rsidP="006519BD">
      <w:pPr>
        <w:pStyle w:val="22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Для обеспечения школьников  сбалансированным и качественным питанием    в рамках долгосрочной целевой муниципальной программы часть оплаты завтраков  для учащихся дотируется из городского бюджета. Стоимость </w:t>
      </w:r>
      <w:proofErr w:type="spellStart"/>
      <w:proofErr w:type="gramStart"/>
      <w:r w:rsidRPr="00985F40">
        <w:rPr>
          <w:rFonts w:ascii="Times New Roman" w:hAnsi="Times New Roman"/>
          <w:sz w:val="26"/>
          <w:szCs w:val="26"/>
        </w:rPr>
        <w:t>экспресс-завтраков</w:t>
      </w:r>
      <w:proofErr w:type="spellEnd"/>
      <w:proofErr w:type="gramEnd"/>
      <w:r w:rsidRPr="00985F40">
        <w:rPr>
          <w:rFonts w:ascii="Times New Roman" w:hAnsi="Times New Roman"/>
          <w:sz w:val="26"/>
          <w:szCs w:val="26"/>
        </w:rPr>
        <w:t xml:space="preserve"> для учащихся 1-4 классов полностью  оплачена  из  городского бюджета. В 2013 льготное питание получали </w:t>
      </w:r>
      <w:r w:rsidRPr="00340A8A">
        <w:rPr>
          <w:rFonts w:ascii="Times New Roman" w:hAnsi="Times New Roman"/>
          <w:sz w:val="26"/>
          <w:szCs w:val="26"/>
        </w:rPr>
        <w:t>1 494 ребенка</w:t>
      </w:r>
      <w:r w:rsidRPr="00985F40">
        <w:rPr>
          <w:rFonts w:ascii="Times New Roman" w:hAnsi="Times New Roman"/>
          <w:sz w:val="26"/>
          <w:szCs w:val="26"/>
        </w:rPr>
        <w:t xml:space="preserve"> из малообеспеченных семей, бесплатно питались 102 воспитанника интерната. Среднее расчетное количество питающихся в общеобразовательных учреждениях за счет </w:t>
      </w:r>
      <w:r>
        <w:rPr>
          <w:rFonts w:ascii="Times New Roman" w:hAnsi="Times New Roman"/>
          <w:sz w:val="26"/>
          <w:szCs w:val="26"/>
        </w:rPr>
        <w:t xml:space="preserve">бюджетных </w:t>
      </w:r>
      <w:r w:rsidRPr="00985F40">
        <w:rPr>
          <w:rFonts w:ascii="Times New Roman" w:hAnsi="Times New Roman"/>
          <w:sz w:val="26"/>
          <w:szCs w:val="26"/>
        </w:rPr>
        <w:t>средств составило 11 325 человек.</w:t>
      </w:r>
    </w:p>
    <w:p w:rsidR="006519BD" w:rsidRPr="00985F40" w:rsidRDefault="006519BD" w:rsidP="006519BD">
      <w:pPr>
        <w:ind w:firstLine="720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Благодаря краевым и муниципальным программам были созданы  необходимые условия для выявления, поддержки и развития одарённых детей.</w:t>
      </w:r>
    </w:p>
    <w:p w:rsidR="006519BD" w:rsidRPr="00985F40" w:rsidRDefault="006519BD" w:rsidP="006519BD">
      <w:pPr>
        <w:ind w:firstLine="720"/>
        <w:rPr>
          <w:b/>
          <w:sz w:val="26"/>
          <w:szCs w:val="26"/>
        </w:rPr>
      </w:pPr>
      <w:r w:rsidRPr="00985F40">
        <w:rPr>
          <w:sz w:val="26"/>
          <w:szCs w:val="26"/>
        </w:rPr>
        <w:t>Наряду с ДМЦП «Одаренные дети» в образовательных учреждениях разработаны и реализуются специальные программы по сопровождению одаренных детей.</w:t>
      </w:r>
      <w:r w:rsidRPr="00985F40">
        <w:rPr>
          <w:b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В 2013 году в учреждениях дополнительного образования в 802 творческих объединениях различной направленности обучалось  9269 воспитанников. </w:t>
      </w:r>
      <w:r w:rsidRPr="00985F40">
        <w:rPr>
          <w:b/>
          <w:sz w:val="26"/>
          <w:szCs w:val="26"/>
        </w:rPr>
        <w:t xml:space="preserve"> </w:t>
      </w:r>
      <w:r w:rsidRPr="008030CA">
        <w:rPr>
          <w:sz w:val="26"/>
          <w:szCs w:val="26"/>
        </w:rPr>
        <w:t xml:space="preserve">На базе общеобразовательных учреждений создано 1776 </w:t>
      </w:r>
      <w:r w:rsidRPr="008030CA">
        <w:rPr>
          <w:sz w:val="26"/>
          <w:szCs w:val="26"/>
        </w:rPr>
        <w:lastRenderedPageBreak/>
        <w:t>творческих объединений,  дополнительным образованием различной направленности охвачено 11077 детей.</w:t>
      </w:r>
    </w:p>
    <w:p w:rsidR="006519BD" w:rsidRPr="00985F40" w:rsidRDefault="006519BD" w:rsidP="006519BD">
      <w:pPr>
        <w:tabs>
          <w:tab w:val="left" w:pos="360"/>
          <w:tab w:val="left" w:pos="720"/>
        </w:tabs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Норильские дети выезжали для участия в 30 краевых, федеральных и международных  конкурсах, фестивалях и олимпиадах.   Почти 15  тысяч норильских школьников принимали участие в дистанционных и заочных конкурсах, конференциях, олимпиадах международного,  всероссийского и краевого уровней,  4 987  - стали  победителями или призерами конкурсных состязаний.</w:t>
      </w:r>
    </w:p>
    <w:p w:rsidR="006519BD" w:rsidRPr="00340A8A" w:rsidRDefault="006519BD" w:rsidP="006519BD">
      <w:pPr>
        <w:autoSpaceDE w:val="0"/>
        <w:autoSpaceDN w:val="0"/>
        <w:adjustRightInd w:val="0"/>
        <w:ind w:firstLine="709"/>
        <w:rPr>
          <w:b/>
          <w:bCs/>
          <w:iCs/>
          <w:sz w:val="26"/>
          <w:szCs w:val="26"/>
        </w:rPr>
      </w:pPr>
      <w:r w:rsidRPr="00985F40">
        <w:rPr>
          <w:b/>
          <w:bCs/>
          <w:iCs/>
          <w:sz w:val="26"/>
          <w:szCs w:val="26"/>
        </w:rPr>
        <w:t xml:space="preserve">Более  </w:t>
      </w:r>
      <w:r>
        <w:rPr>
          <w:b/>
          <w:bCs/>
          <w:iCs/>
          <w:sz w:val="26"/>
          <w:szCs w:val="26"/>
        </w:rPr>
        <w:t>трех</w:t>
      </w:r>
      <w:r w:rsidRPr="00985F40">
        <w:rPr>
          <w:b/>
          <w:bCs/>
          <w:iCs/>
          <w:sz w:val="26"/>
          <w:szCs w:val="26"/>
        </w:rPr>
        <w:t xml:space="preserve"> тысяч юных норильчан  в прошлом году были охвачены  мероприятиями организованного отдыха, из них </w:t>
      </w:r>
      <w:r w:rsidRPr="00340A8A">
        <w:rPr>
          <w:b/>
          <w:bCs/>
          <w:iCs/>
          <w:sz w:val="26"/>
          <w:szCs w:val="26"/>
        </w:rPr>
        <w:t>2 161 человек – за счет бюджетных средств, а также приняли участие во временных работах 765 несовершеннолетних граждан в возрасте от 14 до 18 лет в свободное от учебы время.</w:t>
      </w:r>
    </w:p>
    <w:p w:rsidR="006519BD" w:rsidRPr="00985F40" w:rsidRDefault="006519BD" w:rsidP="006519BD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340A8A">
        <w:rPr>
          <w:bCs/>
          <w:iCs/>
          <w:sz w:val="26"/>
          <w:szCs w:val="26"/>
        </w:rPr>
        <w:t xml:space="preserve">В выездных оздоровительных и спортивных лагерях, </w:t>
      </w:r>
      <w:r w:rsidRPr="00340A8A">
        <w:rPr>
          <w:bCs/>
          <w:sz w:val="26"/>
          <w:szCs w:val="26"/>
        </w:rPr>
        <w:t>санаторно-курортных</w:t>
      </w:r>
      <w:r w:rsidRPr="00985F40">
        <w:rPr>
          <w:bCs/>
          <w:sz w:val="26"/>
          <w:szCs w:val="26"/>
        </w:rPr>
        <w:t xml:space="preserve"> учреждениях </w:t>
      </w:r>
      <w:r w:rsidRPr="00985F40">
        <w:rPr>
          <w:bCs/>
          <w:iCs/>
          <w:sz w:val="26"/>
          <w:szCs w:val="26"/>
        </w:rPr>
        <w:t xml:space="preserve"> отдохнули   707 школьников</w:t>
      </w:r>
      <w:r w:rsidRPr="00985F40">
        <w:rPr>
          <w:sz w:val="26"/>
          <w:szCs w:val="26"/>
        </w:rPr>
        <w:t xml:space="preserve">. Стоит отметить, что помимо </w:t>
      </w:r>
      <w:r w:rsidRPr="00985F40">
        <w:rPr>
          <w:bCs/>
          <w:iCs/>
          <w:sz w:val="26"/>
          <w:szCs w:val="26"/>
        </w:rPr>
        <w:t xml:space="preserve">Красноярского и Краснодарского края, Московской и  Калужской областей, </w:t>
      </w:r>
      <w:r w:rsidRPr="00985F40">
        <w:rPr>
          <w:sz w:val="26"/>
          <w:szCs w:val="26"/>
        </w:rPr>
        <w:t xml:space="preserve"> с 2013 года организован выезд детей в спортивно-оздоровительный лагерь в городе </w:t>
      </w:r>
      <w:proofErr w:type="spellStart"/>
      <w:r w:rsidRPr="00985F40">
        <w:rPr>
          <w:sz w:val="26"/>
          <w:szCs w:val="26"/>
        </w:rPr>
        <w:t>Лутраки</w:t>
      </w:r>
      <w:proofErr w:type="spellEnd"/>
      <w:r w:rsidRPr="00985F40">
        <w:rPr>
          <w:sz w:val="26"/>
          <w:szCs w:val="26"/>
        </w:rPr>
        <w:t xml:space="preserve"> в Греции (за счет средств местного бюджета предусмотрена частичная оплата стоимости путевок детей). Кроме того, организован  отдых детей из семей,  находящихся  в трудной жизненной ситуации, детей с ограниченными возможностями, а также воспитанников МБУ РЦ «Виктория» - 109  человек.</w:t>
      </w:r>
    </w:p>
    <w:p w:rsidR="006519BD" w:rsidRPr="00985F40" w:rsidRDefault="006519BD" w:rsidP="006519BD">
      <w:pPr>
        <w:pStyle w:val="22"/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985F40">
        <w:rPr>
          <w:rFonts w:ascii="Times New Roman" w:hAnsi="Times New Roman"/>
          <w:bCs/>
          <w:sz w:val="26"/>
          <w:szCs w:val="26"/>
        </w:rPr>
        <w:t>Для детей и подростков, оставшихся в городе Норильске на летнее время, были организованы:</w:t>
      </w:r>
    </w:p>
    <w:p w:rsidR="006519BD" w:rsidRPr="00985F40" w:rsidRDefault="006519BD" w:rsidP="006519BD">
      <w:pPr>
        <w:pStyle w:val="2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985F40">
        <w:rPr>
          <w:rFonts w:ascii="Times New Roman" w:hAnsi="Times New Roman"/>
          <w:bCs/>
          <w:sz w:val="26"/>
          <w:szCs w:val="26"/>
        </w:rPr>
        <w:t>городские оздоровительные лагеря с дневным пребыванием  (с учетом поселка Снежногорск) -  1245 детей;</w:t>
      </w:r>
    </w:p>
    <w:p w:rsidR="006519BD" w:rsidRPr="00985F40" w:rsidRDefault="006519BD" w:rsidP="006519BD">
      <w:pPr>
        <w:pStyle w:val="2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985F40">
        <w:rPr>
          <w:rFonts w:ascii="Times New Roman" w:hAnsi="Times New Roman"/>
          <w:bCs/>
          <w:sz w:val="26"/>
          <w:szCs w:val="26"/>
        </w:rPr>
        <w:t>военно-патриотический лагерь «Мальчишки Севера» -  100 юношей в возрасте от 10 до 14 лет;</w:t>
      </w:r>
    </w:p>
    <w:p w:rsidR="006519BD" w:rsidRPr="00985F40" w:rsidRDefault="006519BD" w:rsidP="006519BD">
      <w:pPr>
        <w:pStyle w:val="2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985F40">
        <w:rPr>
          <w:rFonts w:ascii="Times New Roman" w:hAnsi="Times New Roman"/>
          <w:bCs/>
          <w:sz w:val="26"/>
          <w:szCs w:val="26"/>
        </w:rPr>
        <w:t>трудовые отряды школьнико</w:t>
      </w:r>
      <w:r>
        <w:rPr>
          <w:rFonts w:ascii="Times New Roman" w:hAnsi="Times New Roman"/>
          <w:bCs/>
          <w:sz w:val="26"/>
          <w:szCs w:val="26"/>
        </w:rPr>
        <w:t>в – 765  временных рабочих мест</w:t>
      </w:r>
      <w:r w:rsidRPr="00985F40">
        <w:rPr>
          <w:rFonts w:ascii="Times New Roman" w:hAnsi="Times New Roman"/>
          <w:bCs/>
          <w:sz w:val="26"/>
          <w:szCs w:val="26"/>
        </w:rPr>
        <w:t xml:space="preserve">.    </w:t>
      </w:r>
    </w:p>
    <w:p w:rsidR="006519BD" w:rsidRPr="00985F40" w:rsidRDefault="006519BD" w:rsidP="006519BD">
      <w:pPr>
        <w:pStyle w:val="22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985F40">
        <w:rPr>
          <w:rFonts w:ascii="Times New Roman" w:hAnsi="Times New Roman"/>
          <w:bCs/>
          <w:sz w:val="26"/>
          <w:szCs w:val="26"/>
        </w:rPr>
        <w:t xml:space="preserve">Активное участие в организации детского  отдыха принимает ЗФ ОАО «ГМК «Норильский никель», ежегодно предоставляя  детям работников компании более 1000 путевок в выездные лагеря. </w:t>
      </w:r>
    </w:p>
    <w:p w:rsidR="006519BD" w:rsidRPr="00985F40" w:rsidRDefault="006519BD" w:rsidP="006519BD">
      <w:pPr>
        <w:ind w:firstLine="720"/>
        <w:rPr>
          <w:color w:val="000000"/>
          <w:sz w:val="26"/>
          <w:szCs w:val="26"/>
        </w:rPr>
      </w:pPr>
      <w:r w:rsidRPr="00985F40">
        <w:rPr>
          <w:b/>
          <w:color w:val="000000"/>
          <w:sz w:val="26"/>
          <w:szCs w:val="26"/>
        </w:rPr>
        <w:t xml:space="preserve">Совершенствуется работа в сфере молодежной политики. </w:t>
      </w:r>
      <w:r w:rsidRPr="00985F40">
        <w:rPr>
          <w:b/>
          <w:sz w:val="26"/>
          <w:szCs w:val="26"/>
        </w:rPr>
        <w:t xml:space="preserve"> </w:t>
      </w:r>
      <w:r w:rsidRPr="00985F40">
        <w:rPr>
          <w:color w:val="000000"/>
          <w:sz w:val="26"/>
          <w:szCs w:val="26"/>
        </w:rPr>
        <w:t>Администрация города Норильска выступает как организатор мероприятий и оказывает поддержку социально значимым молодежным инициативам.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Самым ярким представителям молодежных организаций вручается  именная премия Главы города Норильска. </w:t>
      </w:r>
      <w:r w:rsidRPr="00985F40">
        <w:rPr>
          <w:rFonts w:eastAsia="Calibri"/>
          <w:sz w:val="26"/>
          <w:szCs w:val="26"/>
        </w:rPr>
        <w:t>Премией Главы города Норильска  за выдающиеся успехи в учебе поощряются  выпускники школ, получившие золотые медали. Стипендия Главы города Норильска стимулирует  студентов средних и высших профессиональных учебных заведений.</w:t>
      </w:r>
    </w:p>
    <w:p w:rsidR="006519BD" w:rsidRPr="00985F40" w:rsidRDefault="006519BD" w:rsidP="006519BD">
      <w:pPr>
        <w:ind w:firstLine="720"/>
        <w:rPr>
          <w:color w:val="000000"/>
          <w:sz w:val="26"/>
          <w:szCs w:val="26"/>
        </w:rPr>
      </w:pPr>
      <w:r w:rsidRPr="00985F40">
        <w:rPr>
          <w:snapToGrid w:val="0"/>
          <w:sz w:val="26"/>
          <w:szCs w:val="26"/>
        </w:rPr>
        <w:t xml:space="preserve">Форум «Россия сильна молодыми!» </w:t>
      </w:r>
      <w:r w:rsidRPr="00985F40">
        <w:rPr>
          <w:sz w:val="26"/>
          <w:szCs w:val="26"/>
        </w:rPr>
        <w:t xml:space="preserve">и  проект «Студенты в решении проблем города» </w:t>
      </w:r>
      <w:r w:rsidRPr="00985F40">
        <w:rPr>
          <w:snapToGrid w:val="0"/>
          <w:sz w:val="26"/>
          <w:szCs w:val="26"/>
        </w:rPr>
        <w:t>способствовали привлечению подрастающего поколения  к активному участию в жизни Норильска и повышению гражданской ответственности</w:t>
      </w:r>
      <w:r w:rsidRPr="00985F40">
        <w:rPr>
          <w:sz w:val="26"/>
          <w:szCs w:val="26"/>
        </w:rPr>
        <w:t xml:space="preserve">. </w:t>
      </w:r>
      <w:r w:rsidRPr="00985F40">
        <w:rPr>
          <w:color w:val="000000"/>
          <w:sz w:val="26"/>
          <w:szCs w:val="26"/>
        </w:rPr>
        <w:t xml:space="preserve">С 1 по 6 июля 2013 года проводился городской конкурс молодежных проектов. Наиболее интересные проекты  - «Экологический десант», «Многонациональный Норильск», «Спортивный городок», были не только реализованы в Норильске, но и представлены на межрегиональном молодежном образовательном форуме «ТИМ «Бирюса-2013».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>Реализация творческих  инициатив нашла свое воплощение в проведении регионального фестиваля «Студенческая весна в Норильске»</w:t>
      </w:r>
      <w:r w:rsidRPr="00985F40">
        <w:rPr>
          <w:rFonts w:eastAsia="Calibri"/>
          <w:sz w:val="26"/>
          <w:szCs w:val="26"/>
          <w:lang w:eastAsia="en-US"/>
        </w:rPr>
        <w:t>.</w:t>
      </w:r>
      <w:r w:rsidRPr="00985F40">
        <w:rPr>
          <w:snapToGrid w:val="0"/>
          <w:sz w:val="26"/>
          <w:szCs w:val="26"/>
        </w:rPr>
        <w:t xml:space="preserve"> В атмосфере  толерантности прошел </w:t>
      </w:r>
      <w:r w:rsidRPr="00985F40">
        <w:rPr>
          <w:sz w:val="26"/>
          <w:szCs w:val="26"/>
        </w:rPr>
        <w:t xml:space="preserve">форум «Мир единства молодежи!». </w:t>
      </w:r>
      <w:proofErr w:type="gramStart"/>
      <w:r w:rsidRPr="00985F40">
        <w:rPr>
          <w:sz w:val="26"/>
          <w:szCs w:val="26"/>
        </w:rPr>
        <w:t>Юные</w:t>
      </w:r>
      <w:proofErr w:type="gramEnd"/>
      <w:r w:rsidRPr="00985F40">
        <w:rPr>
          <w:sz w:val="26"/>
          <w:szCs w:val="26"/>
        </w:rPr>
        <w:t xml:space="preserve"> норильчане принимали активное участие в городских мероприятиях:</w:t>
      </w:r>
    </w:p>
    <w:p w:rsidR="006519BD" w:rsidRPr="00985F40" w:rsidRDefault="006519BD" w:rsidP="006519BD">
      <w:pPr>
        <w:widowControl w:val="0"/>
        <w:ind w:firstLine="720"/>
        <w:rPr>
          <w:snapToGrid w:val="0"/>
          <w:sz w:val="26"/>
          <w:szCs w:val="26"/>
        </w:rPr>
      </w:pPr>
      <w:r w:rsidRPr="00985F40">
        <w:rPr>
          <w:snapToGrid w:val="0"/>
          <w:sz w:val="26"/>
          <w:szCs w:val="26"/>
        </w:rPr>
        <w:t>- благотворительные акции  «Молодежь Норильска – детям!»,  «Подари ребенку праздник»;</w:t>
      </w:r>
    </w:p>
    <w:p w:rsidR="006519BD" w:rsidRPr="00985F40" w:rsidRDefault="006519BD" w:rsidP="006519BD">
      <w:pPr>
        <w:ind w:firstLine="720"/>
        <w:rPr>
          <w:rFonts w:eastAsia="Calibri"/>
          <w:sz w:val="26"/>
          <w:szCs w:val="26"/>
          <w:lang w:eastAsia="en-US"/>
        </w:rPr>
      </w:pPr>
      <w:r w:rsidRPr="00985F40">
        <w:rPr>
          <w:rFonts w:eastAsia="Calibri"/>
          <w:sz w:val="26"/>
          <w:szCs w:val="26"/>
          <w:lang w:eastAsia="en-US"/>
        </w:rPr>
        <w:t xml:space="preserve">- </w:t>
      </w:r>
      <w:r w:rsidRPr="00985F40">
        <w:rPr>
          <w:snapToGrid w:val="0"/>
          <w:sz w:val="26"/>
          <w:szCs w:val="26"/>
        </w:rPr>
        <w:t>военно-патриотический фестиваль «</w:t>
      </w:r>
      <w:proofErr w:type="spellStart"/>
      <w:r w:rsidRPr="00985F40">
        <w:rPr>
          <w:snapToGrid w:val="0"/>
          <w:sz w:val="26"/>
          <w:szCs w:val="26"/>
        </w:rPr>
        <w:t>Аты-баты</w:t>
      </w:r>
      <w:proofErr w:type="spellEnd"/>
      <w:r w:rsidRPr="00985F40">
        <w:rPr>
          <w:snapToGrid w:val="0"/>
          <w:sz w:val="26"/>
          <w:szCs w:val="26"/>
        </w:rPr>
        <w:t>, шли солдаты»</w:t>
      </w:r>
      <w:r w:rsidRPr="00985F40">
        <w:rPr>
          <w:rFonts w:eastAsia="Calibri"/>
          <w:sz w:val="26"/>
          <w:szCs w:val="26"/>
          <w:lang w:eastAsia="en-US"/>
        </w:rPr>
        <w:t>;</w:t>
      </w:r>
    </w:p>
    <w:p w:rsidR="006519BD" w:rsidRPr="00985F40" w:rsidRDefault="006519BD" w:rsidP="006519BD">
      <w:pPr>
        <w:ind w:firstLine="720"/>
        <w:rPr>
          <w:rFonts w:eastAsia="Calibri"/>
          <w:sz w:val="26"/>
          <w:szCs w:val="26"/>
        </w:rPr>
      </w:pPr>
      <w:r w:rsidRPr="00985F40">
        <w:rPr>
          <w:rFonts w:eastAsia="Calibri"/>
          <w:sz w:val="26"/>
          <w:szCs w:val="26"/>
          <w:lang w:eastAsia="en-US"/>
        </w:rPr>
        <w:t xml:space="preserve">- </w:t>
      </w:r>
      <w:r w:rsidRPr="00985F40">
        <w:rPr>
          <w:rFonts w:eastAsia="Calibri"/>
          <w:sz w:val="26"/>
          <w:szCs w:val="26"/>
        </w:rPr>
        <w:t xml:space="preserve"> турнир «Мальчишеский спецназ».</w:t>
      </w:r>
    </w:p>
    <w:p w:rsidR="006519BD" w:rsidRPr="00985F40" w:rsidRDefault="006519BD" w:rsidP="006519BD">
      <w:pPr>
        <w:ind w:firstLine="720"/>
        <w:rPr>
          <w:rFonts w:eastAsia="Calibri"/>
          <w:b/>
          <w:sz w:val="26"/>
          <w:szCs w:val="26"/>
        </w:rPr>
      </w:pPr>
      <w:r w:rsidRPr="00985F40">
        <w:rPr>
          <w:rFonts w:eastAsia="Calibri"/>
          <w:b/>
          <w:sz w:val="26"/>
          <w:szCs w:val="26"/>
        </w:rPr>
        <w:t>В 2013 году</w:t>
      </w:r>
      <w:r w:rsidRPr="00985F40">
        <w:rPr>
          <w:rFonts w:eastAsia="Calibri"/>
          <w:sz w:val="26"/>
          <w:szCs w:val="26"/>
        </w:rPr>
        <w:t xml:space="preserve"> </w:t>
      </w:r>
      <w:r w:rsidRPr="00985F40">
        <w:rPr>
          <w:rFonts w:eastAsia="Calibri"/>
          <w:b/>
          <w:sz w:val="26"/>
          <w:szCs w:val="26"/>
        </w:rPr>
        <w:t xml:space="preserve">Молодежный центр Норильска был признан лучшим молодежным центром в Красноярском крае. </w:t>
      </w:r>
      <w:r w:rsidRPr="00985F40">
        <w:rPr>
          <w:rFonts w:eastAsia="Calibri"/>
          <w:sz w:val="26"/>
          <w:szCs w:val="26"/>
        </w:rPr>
        <w:t>Его специалисты проводили молодежные  фестивали, акции, конкурсы, деловые игры, форумы</w:t>
      </w:r>
      <w:r w:rsidRPr="00985F40">
        <w:rPr>
          <w:rFonts w:eastAsia="Calibri"/>
          <w:b/>
          <w:sz w:val="26"/>
          <w:szCs w:val="26"/>
        </w:rPr>
        <w:t xml:space="preserve">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Для повышения роли семьи и укрепления престижа материнства и отцовства реализуются</w:t>
      </w:r>
      <w:r w:rsidRPr="00985F40">
        <w:rPr>
          <w:bCs/>
          <w:sz w:val="26"/>
          <w:szCs w:val="26"/>
        </w:rPr>
        <w:t xml:space="preserve"> городские краткосрочные программы «Молодая семья» и «Молодые родители» для супружеских пар, готовящихся к прибавлению в семье и воспитывающих детей.  Участие в данных программах приняли 15 будущих мам и 20 молодых семей.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proofErr w:type="gramStart"/>
      <w:r w:rsidRPr="00985F40">
        <w:rPr>
          <w:b/>
          <w:sz w:val="26"/>
          <w:szCs w:val="26"/>
        </w:rPr>
        <w:t xml:space="preserve">В рамках реализации ДМЦП  «Профилактика наркомании и усиление борьбы с незаконным оборотом наркотических средств на территории муниципального образования город Норильск»  </w:t>
      </w:r>
      <w:r w:rsidRPr="00985F40">
        <w:rPr>
          <w:sz w:val="26"/>
          <w:szCs w:val="26"/>
        </w:rPr>
        <w:t xml:space="preserve">ведется работа по профилактике зависимого поведения среди школьников и студентов, проводятся родительские собрания, ведется групповая и консультативная работа по вопросам здорового образа жизни, толерантности, сохранения репродуктивного здоровья, формирования престижа семейных ценностей. </w:t>
      </w:r>
      <w:proofErr w:type="gramEnd"/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Работает круглосуточный телефон экстренной психологической помощи, в том числе по проблемам </w:t>
      </w:r>
      <w:proofErr w:type="spellStart"/>
      <w:r w:rsidRPr="00985F40">
        <w:rPr>
          <w:sz w:val="26"/>
          <w:szCs w:val="26"/>
        </w:rPr>
        <w:t>наркозависимости</w:t>
      </w:r>
      <w:proofErr w:type="spellEnd"/>
      <w:r w:rsidRPr="00985F40">
        <w:rPr>
          <w:sz w:val="26"/>
          <w:szCs w:val="26"/>
        </w:rPr>
        <w:t xml:space="preserve"> и ВИЧ/</w:t>
      </w:r>
      <w:proofErr w:type="spellStart"/>
      <w:r w:rsidRPr="00985F40">
        <w:rPr>
          <w:sz w:val="26"/>
          <w:szCs w:val="26"/>
        </w:rPr>
        <w:t>СПИДа</w:t>
      </w:r>
      <w:proofErr w:type="spellEnd"/>
      <w:r w:rsidRPr="00985F40">
        <w:rPr>
          <w:sz w:val="26"/>
          <w:szCs w:val="26"/>
        </w:rPr>
        <w:t xml:space="preserve">. </w:t>
      </w:r>
      <w:r w:rsidRPr="00985F40">
        <w:rPr>
          <w:bCs/>
          <w:sz w:val="26"/>
          <w:szCs w:val="26"/>
        </w:rPr>
        <w:t>За 2013 год</w:t>
      </w:r>
      <w:r w:rsidRPr="00985F40">
        <w:rPr>
          <w:rFonts w:eastAsia="Calibri"/>
          <w:sz w:val="26"/>
          <w:szCs w:val="26"/>
        </w:rPr>
        <w:t xml:space="preserve"> </w:t>
      </w:r>
      <w:r w:rsidRPr="00985F40">
        <w:rPr>
          <w:bCs/>
          <w:sz w:val="26"/>
          <w:szCs w:val="26"/>
        </w:rPr>
        <w:t>поступило 7 549 звонков.</w:t>
      </w:r>
      <w:r w:rsidRPr="00985F40">
        <w:rPr>
          <w:sz w:val="26"/>
          <w:szCs w:val="26"/>
        </w:rPr>
        <w:t xml:space="preserve"> Проводятся очные консультации специалистов.  Районные центры  здорового образа жизни «Выбор» в районе Талнах и «Открытое сердце» в Кайеркане   провели 2 366 мероприятий:  занятия,  тренинги и семинары,  индивидуальные  психологические консультации,  сеансы «</w:t>
      </w:r>
      <w:proofErr w:type="spellStart"/>
      <w:r w:rsidRPr="00985F40">
        <w:rPr>
          <w:sz w:val="26"/>
          <w:szCs w:val="26"/>
        </w:rPr>
        <w:t>Сказкотерапии</w:t>
      </w:r>
      <w:proofErr w:type="spellEnd"/>
      <w:r w:rsidRPr="00985F40">
        <w:rPr>
          <w:sz w:val="26"/>
          <w:szCs w:val="26"/>
        </w:rPr>
        <w:t>»,  «Телесно-танцевальной</w:t>
      </w:r>
      <w:r>
        <w:rPr>
          <w:sz w:val="26"/>
          <w:szCs w:val="26"/>
        </w:rPr>
        <w:t xml:space="preserve"> терапии» и другие мероприятия.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b/>
          <w:bCs/>
          <w:sz w:val="26"/>
          <w:szCs w:val="26"/>
        </w:rPr>
        <w:t xml:space="preserve">Одной из главных задач  остается  </w:t>
      </w:r>
      <w:r w:rsidRPr="00985F40">
        <w:rPr>
          <w:b/>
          <w:sz w:val="26"/>
          <w:szCs w:val="26"/>
        </w:rPr>
        <w:t>профилактика безнадзорности и правонарушений несовершеннолетних.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20"/>
        <w:rPr>
          <w:rFonts w:eastAsia="Calibri"/>
          <w:sz w:val="26"/>
          <w:szCs w:val="26"/>
        </w:rPr>
      </w:pPr>
      <w:r w:rsidRPr="00985F40">
        <w:rPr>
          <w:rFonts w:eastAsia="Calibri"/>
          <w:sz w:val="26"/>
          <w:szCs w:val="26"/>
        </w:rPr>
        <w:t xml:space="preserve">Комиссией по делам несовершеннолетних рассмотрено 408 административных протокола, привлечен к административной ответственности 371 субъект (252 законных представителя, 112 несовершеннолетних, 7 иных лиц). В июле 2013 года утверждено Положение о порядке взаимодействия органов и учреждений системы профилактики безнадзорности и правонарушений несовершеннолетних в организации индивидуальной профилактической работы с несовершеннолетними и их семьями, находящимися в социально-опасном положении.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proofErr w:type="gramStart"/>
      <w:r w:rsidRPr="00985F40">
        <w:rPr>
          <w:sz w:val="26"/>
          <w:szCs w:val="26"/>
        </w:rPr>
        <w:t xml:space="preserve">Всего в 2013 году выявлено 104 несовершеннолетних, оставшихся без попечения родителей,  из них  32 ребенка определены в учреждения </w:t>
      </w:r>
      <w:proofErr w:type="spellStart"/>
      <w:r w:rsidRPr="00985F40">
        <w:rPr>
          <w:sz w:val="26"/>
          <w:szCs w:val="26"/>
        </w:rPr>
        <w:t>внесемейного</w:t>
      </w:r>
      <w:proofErr w:type="spellEnd"/>
      <w:r w:rsidRPr="00985F40">
        <w:rPr>
          <w:sz w:val="26"/>
          <w:szCs w:val="26"/>
        </w:rPr>
        <w:t xml:space="preserve"> воспитания, 2 человека зачислены в учреждения начального профессионального образования на полное государственное обеспечение, 58 детей переданы на воспитание в семьи, в том числе: 1 ребенок усыновлен, 52 несовершеннолетних – переданы под опеку, 5 – возвращены родителям в результате социально-реабилитационной работы с семьями. 12</w:t>
      </w:r>
      <w:proofErr w:type="gramEnd"/>
      <w:r w:rsidRPr="00985F40">
        <w:rPr>
          <w:sz w:val="26"/>
          <w:szCs w:val="26"/>
        </w:rPr>
        <w:t xml:space="preserve"> несовершеннолетних остались </w:t>
      </w:r>
      <w:r w:rsidRPr="00985F40">
        <w:rPr>
          <w:sz w:val="26"/>
          <w:szCs w:val="26"/>
        </w:rPr>
        <w:lastRenderedPageBreak/>
        <w:t xml:space="preserve">неустроенными и находятся в учреждениях временного пребывания или в семьях кандидатов в опекуны.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proofErr w:type="gramStart"/>
      <w:r w:rsidRPr="00985F40">
        <w:rPr>
          <w:sz w:val="26"/>
          <w:szCs w:val="26"/>
        </w:rPr>
        <w:t xml:space="preserve">Сохраняя право ребенка жить и воспитываться в семье, органы опеки и учреждения </w:t>
      </w:r>
      <w:proofErr w:type="spellStart"/>
      <w:r w:rsidRPr="00985F40">
        <w:rPr>
          <w:sz w:val="26"/>
          <w:szCs w:val="26"/>
        </w:rPr>
        <w:t>внесемейного</w:t>
      </w:r>
      <w:proofErr w:type="spellEnd"/>
      <w:r w:rsidRPr="00985F40">
        <w:rPr>
          <w:sz w:val="26"/>
          <w:szCs w:val="26"/>
        </w:rPr>
        <w:t xml:space="preserve"> воспитания ведут постоянную работу, направленную на розыск родственников детей, оставшихся без попечения родителей, с целью сохранения кровной семьи ребенку, а также по устройству детей в приемные семьи (опека в форме патронатного воспитания, опека на безвозмездной основе, опека по договору о приемной семье, усыновление)</w:t>
      </w:r>
      <w:proofErr w:type="gramEnd"/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  <w:r w:rsidRPr="00985F40">
        <w:rPr>
          <w:b/>
          <w:i/>
          <w:sz w:val="26"/>
          <w:szCs w:val="26"/>
        </w:rPr>
        <w:t>Строительство и ремонты</w:t>
      </w: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2013 году на строительство и реконструкцию,  проведение капитальных и текущих ремонтов за счет всех источников финансирования было запланировано</w:t>
      </w:r>
      <w:r>
        <w:rPr>
          <w:b/>
          <w:sz w:val="26"/>
          <w:szCs w:val="26"/>
        </w:rPr>
        <w:t xml:space="preserve"> 1 815 279,0</w:t>
      </w:r>
      <w:r w:rsidRPr="00985F40">
        <w:rPr>
          <w:b/>
          <w:sz w:val="26"/>
          <w:szCs w:val="26"/>
        </w:rPr>
        <w:t xml:space="preserve"> тыс. рублей</w:t>
      </w:r>
      <w:r w:rsidRPr="00985F40">
        <w:rPr>
          <w:sz w:val="26"/>
          <w:szCs w:val="26"/>
        </w:rPr>
        <w:t xml:space="preserve">, в том числе бюджетных средств  </w:t>
      </w:r>
      <w:r>
        <w:rPr>
          <w:b/>
          <w:sz w:val="26"/>
          <w:szCs w:val="26"/>
        </w:rPr>
        <w:t xml:space="preserve">- 978 555,8 </w:t>
      </w:r>
      <w:r w:rsidRPr="00985F40">
        <w:rPr>
          <w:b/>
          <w:sz w:val="26"/>
          <w:szCs w:val="26"/>
        </w:rPr>
        <w:t>тыс. рублей</w:t>
      </w:r>
      <w:r>
        <w:rPr>
          <w:sz w:val="26"/>
          <w:szCs w:val="26"/>
        </w:rPr>
        <w:t>.</w:t>
      </w:r>
      <w:r w:rsidRPr="00985F40">
        <w:rPr>
          <w:sz w:val="26"/>
          <w:szCs w:val="26"/>
        </w:rPr>
        <w:t xml:space="preserve">  Из местного бюджета было выделено на </w:t>
      </w:r>
      <w:r>
        <w:rPr>
          <w:b/>
          <w:sz w:val="26"/>
          <w:szCs w:val="26"/>
        </w:rPr>
        <w:t>5</w:t>
      </w:r>
      <w:r w:rsidRPr="00985F40">
        <w:rPr>
          <w:b/>
          <w:sz w:val="26"/>
          <w:szCs w:val="26"/>
        </w:rPr>
        <w:t>%</w:t>
      </w:r>
      <w:r w:rsidRPr="00985F40">
        <w:rPr>
          <w:sz w:val="26"/>
          <w:szCs w:val="26"/>
        </w:rPr>
        <w:t xml:space="preserve"> больше средств, чем в 2012 году.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Фактическое освоение составило </w:t>
      </w:r>
      <w:r>
        <w:rPr>
          <w:b/>
          <w:sz w:val="26"/>
          <w:szCs w:val="26"/>
        </w:rPr>
        <w:t>1 224</w:t>
      </w:r>
      <w:r w:rsidRPr="00985F40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524,0</w:t>
      </w:r>
      <w:r w:rsidRPr="00985F40">
        <w:rPr>
          <w:b/>
          <w:sz w:val="26"/>
          <w:szCs w:val="26"/>
        </w:rPr>
        <w:t xml:space="preserve"> тыс. рублей</w:t>
      </w:r>
      <w:r w:rsidRPr="00985F40">
        <w:rPr>
          <w:sz w:val="26"/>
          <w:szCs w:val="26"/>
        </w:rPr>
        <w:t xml:space="preserve"> (67</w:t>
      </w:r>
      <w:r>
        <w:rPr>
          <w:sz w:val="26"/>
          <w:szCs w:val="26"/>
        </w:rPr>
        <w:t>,5</w:t>
      </w:r>
      <w:r w:rsidRPr="00985F40">
        <w:rPr>
          <w:sz w:val="26"/>
          <w:szCs w:val="26"/>
        </w:rPr>
        <w:t xml:space="preserve">% от плановых показателей), в том числе за счет бюджетных источников </w:t>
      </w:r>
      <w:r>
        <w:rPr>
          <w:b/>
          <w:sz w:val="26"/>
          <w:szCs w:val="26"/>
        </w:rPr>
        <w:t>- 899 264,6</w:t>
      </w:r>
      <w:r w:rsidRPr="00985F40">
        <w:rPr>
          <w:b/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 (92</w:t>
      </w:r>
      <w:r w:rsidRPr="00985F40">
        <w:rPr>
          <w:sz w:val="26"/>
          <w:szCs w:val="26"/>
        </w:rPr>
        <w:t xml:space="preserve">% от плановых показателей).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  Для сравнения: в 2012 году было в</w:t>
      </w:r>
      <w:r>
        <w:rPr>
          <w:sz w:val="26"/>
          <w:szCs w:val="26"/>
        </w:rPr>
        <w:t>ыделено 1 318 682,0 тыс. рублей</w:t>
      </w:r>
      <w:r w:rsidRPr="00985F40">
        <w:rPr>
          <w:sz w:val="26"/>
          <w:szCs w:val="26"/>
        </w:rPr>
        <w:t>. Фактическое освоение состав</w:t>
      </w:r>
      <w:r>
        <w:rPr>
          <w:sz w:val="26"/>
          <w:szCs w:val="26"/>
        </w:rPr>
        <w:t>ило 1 158 893,5 тыс. рублей (88</w:t>
      </w:r>
      <w:r w:rsidRPr="00985F40">
        <w:rPr>
          <w:sz w:val="26"/>
          <w:szCs w:val="26"/>
        </w:rPr>
        <w:t xml:space="preserve">% от выделенных средств). </w:t>
      </w: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 xml:space="preserve">В 2013 году в рамках реализации Четырехстороннего соглашения </w:t>
      </w:r>
      <w:r w:rsidRPr="00985F40">
        <w:rPr>
          <w:sz w:val="26"/>
          <w:szCs w:val="26"/>
        </w:rPr>
        <w:t>завершено строительство трех дошкольных образовательных учреждений.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За счет средств бюджета Красноярского края с участием средств местного бюджета построен детский сад  по адресу: 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- район Центральный, ул. Талнахская 30-а. </w:t>
      </w:r>
    </w:p>
    <w:p w:rsidR="006519BD" w:rsidRPr="00985F40" w:rsidRDefault="006519BD" w:rsidP="006519BD">
      <w:pPr>
        <w:tabs>
          <w:tab w:val="left" w:pos="0"/>
        </w:tabs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За счет средств </w:t>
      </w:r>
      <w:r w:rsidRPr="00985F40">
        <w:rPr>
          <w:sz w:val="26"/>
          <w:szCs w:val="26"/>
        </w:rPr>
        <w:t>ОАО «ГМК «Норильский никель» построены два детских сада, по адресам:</w:t>
      </w:r>
    </w:p>
    <w:p w:rsidR="006519BD" w:rsidRPr="00985F40" w:rsidRDefault="006519BD" w:rsidP="006519BD">
      <w:pPr>
        <w:tabs>
          <w:tab w:val="left" w:pos="0"/>
          <w:tab w:val="left" w:pos="284"/>
        </w:tabs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 район Центральный, ул. Орджоникидзе, 14-б;</w:t>
      </w:r>
    </w:p>
    <w:p w:rsidR="006519BD" w:rsidRPr="00985F40" w:rsidRDefault="006519BD" w:rsidP="006519BD">
      <w:pPr>
        <w:tabs>
          <w:tab w:val="left" w:pos="0"/>
          <w:tab w:val="left" w:pos="284"/>
        </w:tabs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 район Центральный, ул. Дзержинского, 5-б.</w:t>
      </w:r>
    </w:p>
    <w:p w:rsidR="006519BD" w:rsidRPr="00985F40" w:rsidRDefault="006519BD" w:rsidP="006519BD">
      <w:pPr>
        <w:tabs>
          <w:tab w:val="left" w:pos="0"/>
          <w:tab w:val="left" w:pos="284"/>
        </w:tabs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Завершены работы по разработке проектной документации на строительство плавательного бассейна по ул. </w:t>
      </w:r>
      <w:proofErr w:type="spellStart"/>
      <w:r w:rsidRPr="00985F40">
        <w:rPr>
          <w:color w:val="000000"/>
          <w:sz w:val="26"/>
          <w:szCs w:val="26"/>
        </w:rPr>
        <w:t>Талнахской</w:t>
      </w:r>
      <w:proofErr w:type="spellEnd"/>
      <w:r w:rsidRPr="00985F40">
        <w:rPr>
          <w:color w:val="000000"/>
          <w:sz w:val="26"/>
          <w:szCs w:val="26"/>
        </w:rPr>
        <w:t>, д. 51-а, получено положительное заключение КГАУ «Красноярская краевая государственная экспертиза». В настоящее время продолжается разработка рабочей документации.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b/>
          <w:color w:val="000000"/>
          <w:sz w:val="26"/>
          <w:szCs w:val="26"/>
        </w:rPr>
        <w:t>На реализацию Адресной инвестиционной программы строительства и реконструкции объектов муниципальной собственности на 2013 год</w:t>
      </w:r>
      <w:r w:rsidRPr="00985F40">
        <w:rPr>
          <w:color w:val="000000"/>
          <w:sz w:val="26"/>
          <w:szCs w:val="26"/>
        </w:rPr>
        <w:t xml:space="preserve"> в городском бюджете было предусмотрено 121 406,6 </w:t>
      </w:r>
      <w:r w:rsidRPr="00985F40">
        <w:rPr>
          <w:sz w:val="26"/>
          <w:szCs w:val="26"/>
        </w:rPr>
        <w:t xml:space="preserve">тыс. рублей, </w:t>
      </w:r>
      <w:r w:rsidRPr="00985F40">
        <w:rPr>
          <w:color w:val="000000"/>
          <w:sz w:val="26"/>
          <w:szCs w:val="26"/>
        </w:rPr>
        <w:t xml:space="preserve">выполнено работ на  сумму - </w:t>
      </w:r>
      <w:r>
        <w:rPr>
          <w:color w:val="000000"/>
          <w:sz w:val="26"/>
          <w:szCs w:val="26"/>
        </w:rPr>
        <w:t>94 946,0</w:t>
      </w:r>
      <w:r w:rsidRPr="00985F40">
        <w:rPr>
          <w:color w:val="000000"/>
          <w:sz w:val="26"/>
          <w:szCs w:val="26"/>
        </w:rPr>
        <w:t xml:space="preserve"> </w:t>
      </w:r>
      <w:r w:rsidRPr="00985F40">
        <w:rPr>
          <w:sz w:val="26"/>
          <w:szCs w:val="26"/>
        </w:rPr>
        <w:t>тыс. рублей или 78,2 % от запланированных средств.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рамках </w:t>
      </w:r>
      <w:r w:rsidRPr="00985F40">
        <w:rPr>
          <w:color w:val="000000"/>
          <w:sz w:val="26"/>
          <w:szCs w:val="26"/>
        </w:rPr>
        <w:t>данной  программы</w:t>
      </w:r>
      <w:r w:rsidRPr="00985F40">
        <w:rPr>
          <w:b/>
          <w:color w:val="000000"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завершены работы по реконструкции второго и третьего этажей здания Автовокзала, расположенного по адресу: </w:t>
      </w:r>
      <w:proofErr w:type="gramStart"/>
      <w:r w:rsidRPr="00985F40">
        <w:rPr>
          <w:sz w:val="26"/>
          <w:szCs w:val="26"/>
        </w:rPr>
        <w:t>г</w:t>
      </w:r>
      <w:proofErr w:type="gramEnd"/>
      <w:r w:rsidRPr="00985F40">
        <w:rPr>
          <w:sz w:val="26"/>
          <w:szCs w:val="26"/>
        </w:rPr>
        <w:t xml:space="preserve">. Норильск, район Центральный, ул. Нансена, 69.  </w:t>
      </w:r>
      <w:r w:rsidRPr="00985F40">
        <w:rPr>
          <w:color w:val="000000"/>
          <w:sz w:val="26"/>
          <w:szCs w:val="26"/>
        </w:rPr>
        <w:t xml:space="preserve">Работы выполнялись в два этапа в период 2012-2013 годов.  </w:t>
      </w:r>
      <w:r w:rsidRPr="00985F40">
        <w:rPr>
          <w:sz w:val="26"/>
          <w:szCs w:val="26"/>
        </w:rPr>
        <w:t xml:space="preserve">На втором  этаже расположился Многофункциональный  центр (МФЦ), на третьем  – отдел УФМС в городе Норильске.  </w:t>
      </w:r>
    </w:p>
    <w:p w:rsidR="006519BD" w:rsidRPr="00985F40" w:rsidRDefault="006519BD" w:rsidP="006519BD">
      <w:pPr>
        <w:tabs>
          <w:tab w:val="left" w:pos="709"/>
          <w:tab w:val="left" w:pos="851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Завершено строительство первого пускового комплекса полигона для хранения твердых бытовых отходов на 21-м километре дороги </w:t>
      </w:r>
      <w:proofErr w:type="spellStart"/>
      <w:r w:rsidRPr="00985F40">
        <w:rPr>
          <w:sz w:val="26"/>
          <w:szCs w:val="26"/>
        </w:rPr>
        <w:t>Норильск-Алыкель</w:t>
      </w:r>
      <w:proofErr w:type="spellEnd"/>
      <w:r w:rsidRPr="00985F40">
        <w:rPr>
          <w:sz w:val="26"/>
          <w:szCs w:val="26"/>
        </w:rPr>
        <w:t xml:space="preserve">. Проектный объем складирования отходов - 84 730 м. куб. </w:t>
      </w:r>
    </w:p>
    <w:p w:rsidR="006519BD" w:rsidRPr="00985F40" w:rsidRDefault="006519BD" w:rsidP="006519BD">
      <w:pPr>
        <w:tabs>
          <w:tab w:val="left" w:pos="709"/>
          <w:tab w:val="left" w:pos="851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>Выполнена консервация корпусов №2 и №3 больничного городка, работы по строительству на территории, прилегающей к родильному дому, основания и  размещению  на нем архитектурной композиции «Аисты».</w:t>
      </w:r>
    </w:p>
    <w:p w:rsidR="006519BD" w:rsidRPr="00985F40" w:rsidRDefault="006519BD" w:rsidP="006519BD">
      <w:pPr>
        <w:tabs>
          <w:tab w:val="left" w:pos="709"/>
          <w:tab w:val="left" w:pos="851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Выполнены земляные работы и работы по строительству основания  локальных очистных сооружений МБУ «Лыжная база «</w:t>
      </w:r>
      <w:proofErr w:type="gramStart"/>
      <w:r w:rsidRPr="00985F40">
        <w:rPr>
          <w:sz w:val="26"/>
          <w:szCs w:val="26"/>
        </w:rPr>
        <w:t>Оль-Гуль</w:t>
      </w:r>
      <w:proofErr w:type="gramEnd"/>
      <w:r w:rsidRPr="00985F40">
        <w:rPr>
          <w:sz w:val="26"/>
          <w:szCs w:val="26"/>
        </w:rPr>
        <w:t xml:space="preserve">».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На территории городского кладбища построено 3 </w:t>
      </w:r>
      <w:proofErr w:type="spellStart"/>
      <w:r w:rsidRPr="00985F40">
        <w:rPr>
          <w:color w:val="000000"/>
          <w:sz w:val="26"/>
          <w:szCs w:val="26"/>
        </w:rPr>
        <w:t>колумбарные</w:t>
      </w:r>
      <w:proofErr w:type="spellEnd"/>
      <w:r w:rsidRPr="00985F40">
        <w:rPr>
          <w:color w:val="000000"/>
          <w:sz w:val="26"/>
          <w:szCs w:val="26"/>
        </w:rPr>
        <w:t xml:space="preserve"> стенки. Необходимость дополнительных мест для </w:t>
      </w:r>
      <w:proofErr w:type="spellStart"/>
      <w:r w:rsidRPr="00985F40">
        <w:rPr>
          <w:color w:val="000000"/>
          <w:sz w:val="26"/>
          <w:szCs w:val="26"/>
        </w:rPr>
        <w:t>урновых</w:t>
      </w:r>
      <w:proofErr w:type="spellEnd"/>
      <w:r w:rsidRPr="00985F40">
        <w:rPr>
          <w:color w:val="000000"/>
          <w:sz w:val="26"/>
          <w:szCs w:val="26"/>
        </w:rPr>
        <w:t xml:space="preserve"> захоронений вызвана ограниченной площадью и сложными гидрогеологическими условиями размещения городского кладбища. </w:t>
      </w:r>
    </w:p>
    <w:p w:rsidR="006519BD" w:rsidRPr="00985F40" w:rsidRDefault="006519BD" w:rsidP="006519BD">
      <w:pPr>
        <w:tabs>
          <w:tab w:val="left" w:pos="709"/>
          <w:tab w:val="left" w:pos="851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Разработана проектная документация на реконструкцию здания СОШ № 6 по ул</w:t>
      </w:r>
      <w:proofErr w:type="gramStart"/>
      <w:r w:rsidRPr="00985F40">
        <w:rPr>
          <w:sz w:val="26"/>
          <w:szCs w:val="26"/>
        </w:rPr>
        <w:t>.К</w:t>
      </w:r>
      <w:proofErr w:type="gramEnd"/>
      <w:r w:rsidRPr="00985F40">
        <w:rPr>
          <w:sz w:val="26"/>
          <w:szCs w:val="26"/>
        </w:rPr>
        <w:t>омсомольск</w:t>
      </w:r>
      <w:r>
        <w:rPr>
          <w:sz w:val="26"/>
          <w:szCs w:val="26"/>
        </w:rPr>
        <w:t>ой</w:t>
      </w:r>
      <w:r w:rsidRPr="00985F40">
        <w:rPr>
          <w:sz w:val="26"/>
          <w:szCs w:val="26"/>
        </w:rPr>
        <w:t>, д. 16, и здания под размещение Молодежного Центра по  ул.Советск</w:t>
      </w:r>
      <w:r>
        <w:rPr>
          <w:sz w:val="26"/>
          <w:szCs w:val="26"/>
        </w:rPr>
        <w:t>ой</w:t>
      </w:r>
      <w:r w:rsidRPr="00985F40">
        <w:rPr>
          <w:sz w:val="26"/>
          <w:szCs w:val="26"/>
        </w:rPr>
        <w:t>, д.9. В настоящее время оба проекта находятся  на государственной экспертизе в КГАУ «Красноярская краевая государственная экспертиза»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 xml:space="preserve">Для увеличения </w:t>
      </w:r>
      <w:proofErr w:type="gramStart"/>
      <w:r w:rsidRPr="00985F40">
        <w:rPr>
          <w:sz w:val="26"/>
          <w:szCs w:val="26"/>
        </w:rPr>
        <w:t>производительности очистных сооружений Центрального района города Норильска</w:t>
      </w:r>
      <w:proofErr w:type="gramEnd"/>
      <w:r w:rsidRPr="00985F40">
        <w:rPr>
          <w:sz w:val="26"/>
          <w:szCs w:val="26"/>
        </w:rPr>
        <w:t xml:space="preserve"> и   обеспечения качества очистки сточных вод  принято решение  о  разработке проектной документации  на реконструкцию очистных сооружений Центрального района города Норильска. </w:t>
      </w:r>
      <w:r w:rsidRPr="00985F40">
        <w:rPr>
          <w:rFonts w:eastAsia="Calibri"/>
          <w:sz w:val="26"/>
          <w:szCs w:val="26"/>
          <w:lang w:eastAsia="en-US"/>
        </w:rPr>
        <w:t xml:space="preserve"> </w:t>
      </w:r>
      <w:r w:rsidRPr="00985F40">
        <w:rPr>
          <w:sz w:val="26"/>
          <w:szCs w:val="26"/>
        </w:rPr>
        <w:t>По результатам инженерно-изыскательских работ получено  положительное  заключение государственной экспертизы.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>На нескольких объектах подрядчиками были сорваны сроки выполнения работ:</w:t>
      </w:r>
    </w:p>
    <w:p w:rsidR="006519BD" w:rsidRPr="00985F40" w:rsidRDefault="006519BD" w:rsidP="006519BD">
      <w:pPr>
        <w:shd w:val="clear" w:color="auto" w:fill="FFFFFF"/>
        <w:tabs>
          <w:tab w:val="left" w:pos="709"/>
          <w:tab w:val="left" w:pos="993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 xml:space="preserve">- </w:t>
      </w:r>
      <w:r w:rsidRPr="00985F40">
        <w:rPr>
          <w:sz w:val="26"/>
          <w:szCs w:val="26"/>
        </w:rPr>
        <w:tab/>
        <w:t>проектные работы на строительство жилого дома  по ул. Кирова, д. 7/10, корпуса 2, 3, 4;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85F40">
        <w:rPr>
          <w:sz w:val="26"/>
          <w:szCs w:val="26"/>
        </w:rPr>
        <w:t>инженерно-изыскательские работы по  реконструкции очистных сооружений;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>-  строительство локальных очистных сооружений  МБУ «Лыжная база «</w:t>
      </w:r>
      <w:proofErr w:type="gramStart"/>
      <w:r w:rsidRPr="00985F40">
        <w:rPr>
          <w:sz w:val="26"/>
          <w:szCs w:val="26"/>
        </w:rPr>
        <w:t>Оль-Гуль</w:t>
      </w:r>
      <w:proofErr w:type="gramEnd"/>
      <w:r w:rsidRPr="00985F40">
        <w:rPr>
          <w:sz w:val="26"/>
          <w:szCs w:val="26"/>
        </w:rPr>
        <w:t>»;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>- проектные работы на строительство трансформаторной подстанц</w:t>
      </w:r>
      <w:r>
        <w:rPr>
          <w:sz w:val="26"/>
          <w:szCs w:val="26"/>
        </w:rPr>
        <w:t xml:space="preserve">ии ТП-807, район Талнах, ул. </w:t>
      </w:r>
      <w:proofErr w:type="spellStart"/>
      <w:r>
        <w:rPr>
          <w:sz w:val="26"/>
          <w:szCs w:val="26"/>
        </w:rPr>
        <w:t>Бау</w:t>
      </w:r>
      <w:r w:rsidRPr="00985F40">
        <w:rPr>
          <w:sz w:val="26"/>
          <w:szCs w:val="26"/>
        </w:rPr>
        <w:t>манская</w:t>
      </w:r>
      <w:proofErr w:type="spellEnd"/>
      <w:r w:rsidRPr="00985F40">
        <w:rPr>
          <w:sz w:val="26"/>
          <w:szCs w:val="26"/>
        </w:rPr>
        <w:t>, д. 25;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>- разработка проектной документации на реконструкцию здания в районе Талнах, ул. Кравца, д. 16-а;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 xml:space="preserve">- выполнение строительно-монтажных работ на подстанции скорой медицинской помощи в районе Кайеркан, ул. </w:t>
      </w:r>
      <w:proofErr w:type="gramStart"/>
      <w:r w:rsidRPr="00985F40">
        <w:rPr>
          <w:sz w:val="26"/>
          <w:szCs w:val="26"/>
        </w:rPr>
        <w:t>Первомайская</w:t>
      </w:r>
      <w:proofErr w:type="gramEnd"/>
      <w:r w:rsidRPr="00985F40">
        <w:rPr>
          <w:sz w:val="26"/>
          <w:szCs w:val="26"/>
        </w:rPr>
        <w:t>, д.10;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>- инженерные изыскания для строительства полигона для хранения твердых бытовых отходов в поселке Снежногорск.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  <w:r w:rsidRPr="00985F40">
        <w:rPr>
          <w:sz w:val="26"/>
          <w:szCs w:val="26"/>
        </w:rPr>
        <w:t xml:space="preserve">  По данным фактам ведется претензионная работа, выставлены штрафные санкции.</w:t>
      </w:r>
    </w:p>
    <w:p w:rsidR="006519BD" w:rsidRPr="00985F40" w:rsidRDefault="006519BD" w:rsidP="006519BD">
      <w:pPr>
        <w:shd w:val="clear" w:color="auto" w:fill="FFFFFF"/>
        <w:tabs>
          <w:tab w:val="left" w:pos="709"/>
        </w:tabs>
        <w:ind w:firstLine="709"/>
        <w:contextualSpacing/>
        <w:rPr>
          <w:sz w:val="26"/>
          <w:szCs w:val="26"/>
        </w:rPr>
      </w:pPr>
    </w:p>
    <w:p w:rsidR="006519BD" w:rsidRPr="009E0CDA" w:rsidRDefault="006519BD" w:rsidP="006519BD">
      <w:pPr>
        <w:ind w:firstLine="709"/>
        <w:rPr>
          <w:sz w:val="26"/>
          <w:szCs w:val="26"/>
        </w:rPr>
      </w:pPr>
      <w:r w:rsidRPr="009E0CDA">
        <w:rPr>
          <w:b/>
          <w:sz w:val="26"/>
          <w:szCs w:val="26"/>
        </w:rPr>
        <w:t>На выполнение программы  капитальных ремонтов было предусмотрено финансирование в сумме 444 074,1 тыс. рублей</w:t>
      </w:r>
      <w:r w:rsidRPr="009E0CDA">
        <w:rPr>
          <w:sz w:val="26"/>
          <w:szCs w:val="26"/>
        </w:rPr>
        <w:t xml:space="preserve">.  Выполнено работ по капитальному ремонту на сумму </w:t>
      </w:r>
      <w:r w:rsidRPr="009E0CDA">
        <w:rPr>
          <w:b/>
          <w:sz w:val="26"/>
          <w:szCs w:val="26"/>
        </w:rPr>
        <w:t>- 460 373,6  тыс. рублей</w:t>
      </w:r>
      <w:r w:rsidRPr="009E0CDA">
        <w:rPr>
          <w:sz w:val="26"/>
          <w:szCs w:val="26"/>
        </w:rPr>
        <w:t xml:space="preserve">, что составляет 104 %. Высокий показатель объясняется выполнением работ по ремонту 3-х трансформаторных подстанций для построенных детских садов в 2013 году, частичная оплата </w:t>
      </w:r>
      <w:r>
        <w:rPr>
          <w:sz w:val="26"/>
          <w:szCs w:val="26"/>
        </w:rPr>
        <w:t xml:space="preserve">которых </w:t>
      </w:r>
      <w:r w:rsidRPr="009E0CDA">
        <w:rPr>
          <w:sz w:val="26"/>
          <w:szCs w:val="26"/>
        </w:rPr>
        <w:t xml:space="preserve"> была произведена в 2012 году.</w:t>
      </w:r>
    </w:p>
    <w:p w:rsidR="006519BD" w:rsidRPr="009E0CDA" w:rsidRDefault="006519BD" w:rsidP="006519BD">
      <w:pPr>
        <w:ind w:firstLine="709"/>
        <w:contextualSpacing/>
        <w:rPr>
          <w:sz w:val="26"/>
          <w:szCs w:val="26"/>
        </w:rPr>
      </w:pPr>
      <w:r w:rsidRPr="009E0CDA">
        <w:rPr>
          <w:sz w:val="26"/>
          <w:szCs w:val="26"/>
        </w:rPr>
        <w:t xml:space="preserve">Выполнен капитальный ремонт на 96 объектах муниципальной собственности на сумму 427 326,8 тыс. рублей, в том числе: на 26 объектах Управления общего и дошкольного образования, 24 объектах Управления </w:t>
      </w:r>
      <w:r w:rsidRPr="009E0CDA">
        <w:rPr>
          <w:sz w:val="26"/>
          <w:szCs w:val="26"/>
        </w:rPr>
        <w:lastRenderedPageBreak/>
        <w:t>здравоохранения, 10 объектах Управления культуры, 9 объектах Управления по спорту и 27 административных объектах.</w:t>
      </w:r>
    </w:p>
    <w:p w:rsidR="006519BD" w:rsidRPr="009E0CDA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E0CDA">
        <w:rPr>
          <w:color w:val="000000"/>
          <w:sz w:val="26"/>
          <w:szCs w:val="26"/>
        </w:rPr>
        <w:t xml:space="preserve">Выполнен ремонт 3-х объектов коллекторного хозяйства: </w:t>
      </w:r>
    </w:p>
    <w:p w:rsidR="006519BD" w:rsidRPr="009E0CDA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E0CDA">
        <w:rPr>
          <w:color w:val="000000"/>
          <w:sz w:val="26"/>
          <w:szCs w:val="26"/>
        </w:rPr>
        <w:t xml:space="preserve">- отремонтированы вводные трубопроводы </w:t>
      </w:r>
      <w:proofErr w:type="spellStart"/>
      <w:r w:rsidRPr="009E0CDA">
        <w:rPr>
          <w:color w:val="000000"/>
          <w:sz w:val="26"/>
          <w:szCs w:val="26"/>
        </w:rPr>
        <w:t>тепловодоснабжения</w:t>
      </w:r>
      <w:proofErr w:type="spellEnd"/>
      <w:r w:rsidRPr="009E0CDA">
        <w:rPr>
          <w:color w:val="000000"/>
          <w:sz w:val="26"/>
          <w:szCs w:val="26"/>
        </w:rPr>
        <w:t xml:space="preserve"> от магистраль</w:t>
      </w:r>
      <w:r>
        <w:rPr>
          <w:color w:val="000000"/>
          <w:sz w:val="26"/>
          <w:szCs w:val="26"/>
        </w:rPr>
        <w:t>ного коллектора до колодца МБУ «</w:t>
      </w:r>
      <w:r w:rsidRPr="009E0CDA">
        <w:rPr>
          <w:color w:val="000000"/>
          <w:sz w:val="26"/>
          <w:szCs w:val="26"/>
        </w:rPr>
        <w:t>Крытый к</w:t>
      </w:r>
      <w:r>
        <w:rPr>
          <w:color w:val="000000"/>
          <w:sz w:val="26"/>
          <w:szCs w:val="26"/>
        </w:rPr>
        <w:t>аток «Умка»</w:t>
      </w:r>
      <w:r w:rsidRPr="009E0CDA">
        <w:rPr>
          <w:color w:val="000000"/>
          <w:sz w:val="26"/>
          <w:szCs w:val="26"/>
        </w:rPr>
        <w:t>, р-н Талнах, ул. Космонавтов, д.15-а;</w:t>
      </w:r>
    </w:p>
    <w:p w:rsidR="006519BD" w:rsidRPr="009E0CDA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E0CDA">
        <w:rPr>
          <w:color w:val="000000"/>
          <w:sz w:val="26"/>
          <w:szCs w:val="26"/>
        </w:rPr>
        <w:t>-  завершен монтаж загородного кана</w:t>
      </w:r>
      <w:r w:rsidR="00651909">
        <w:rPr>
          <w:color w:val="000000"/>
          <w:sz w:val="26"/>
          <w:szCs w:val="26"/>
        </w:rPr>
        <w:t xml:space="preserve">лизационного коллектора </w:t>
      </w:r>
      <w:proofErr w:type="spellStart"/>
      <w:r w:rsidR="00651909">
        <w:rPr>
          <w:color w:val="000000"/>
          <w:sz w:val="26"/>
          <w:szCs w:val="26"/>
        </w:rPr>
        <w:t>Ду</w:t>
      </w:r>
      <w:proofErr w:type="spellEnd"/>
      <w:r w:rsidR="00651909">
        <w:rPr>
          <w:color w:val="000000"/>
          <w:sz w:val="26"/>
          <w:szCs w:val="26"/>
        </w:rPr>
        <w:t xml:space="preserve"> 1000;</w:t>
      </w:r>
      <w:r w:rsidRPr="009E0CDA">
        <w:rPr>
          <w:color w:val="000000"/>
          <w:sz w:val="26"/>
          <w:szCs w:val="26"/>
        </w:rPr>
        <w:t xml:space="preserve"> </w:t>
      </w:r>
    </w:p>
    <w:p w:rsidR="006519BD" w:rsidRPr="009E0CDA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E0CDA">
        <w:rPr>
          <w:color w:val="000000"/>
          <w:sz w:val="26"/>
          <w:szCs w:val="26"/>
        </w:rPr>
        <w:t xml:space="preserve">- восстановлен аварийный </w:t>
      </w:r>
      <w:proofErr w:type="gramStart"/>
      <w:r w:rsidRPr="009E0CDA">
        <w:rPr>
          <w:color w:val="000000"/>
          <w:sz w:val="26"/>
          <w:szCs w:val="26"/>
        </w:rPr>
        <w:t>вводной</w:t>
      </w:r>
      <w:proofErr w:type="gramEnd"/>
      <w:r w:rsidRPr="009E0CDA">
        <w:rPr>
          <w:color w:val="000000"/>
          <w:sz w:val="26"/>
          <w:szCs w:val="26"/>
        </w:rPr>
        <w:t xml:space="preserve"> коллектор на участке от </w:t>
      </w:r>
      <w:r>
        <w:rPr>
          <w:color w:val="000000"/>
          <w:sz w:val="26"/>
          <w:szCs w:val="26"/>
        </w:rPr>
        <w:t xml:space="preserve">                         </w:t>
      </w:r>
      <w:r w:rsidRPr="009E0CDA">
        <w:rPr>
          <w:color w:val="000000"/>
          <w:sz w:val="26"/>
          <w:szCs w:val="26"/>
        </w:rPr>
        <w:t xml:space="preserve">ул. </w:t>
      </w:r>
      <w:proofErr w:type="spellStart"/>
      <w:r w:rsidRPr="009E0CDA">
        <w:rPr>
          <w:color w:val="000000"/>
          <w:sz w:val="26"/>
          <w:szCs w:val="26"/>
        </w:rPr>
        <w:t>Надеждинск</w:t>
      </w:r>
      <w:r>
        <w:rPr>
          <w:color w:val="000000"/>
          <w:sz w:val="26"/>
          <w:szCs w:val="26"/>
        </w:rPr>
        <w:t>ой</w:t>
      </w:r>
      <w:proofErr w:type="spellEnd"/>
      <w:r w:rsidRPr="009E0CDA">
        <w:rPr>
          <w:color w:val="000000"/>
          <w:sz w:val="26"/>
          <w:szCs w:val="26"/>
        </w:rPr>
        <w:t xml:space="preserve">, д. 1 до ул. </w:t>
      </w:r>
      <w:proofErr w:type="spellStart"/>
      <w:r w:rsidRPr="009E0CDA">
        <w:rPr>
          <w:color w:val="000000"/>
          <w:sz w:val="26"/>
          <w:szCs w:val="26"/>
        </w:rPr>
        <w:t>Надеждинск</w:t>
      </w:r>
      <w:r>
        <w:rPr>
          <w:color w:val="000000"/>
          <w:sz w:val="26"/>
          <w:szCs w:val="26"/>
        </w:rPr>
        <w:t>ой</w:t>
      </w:r>
      <w:proofErr w:type="spellEnd"/>
      <w:r w:rsidRPr="009E0CDA">
        <w:rPr>
          <w:color w:val="000000"/>
          <w:sz w:val="26"/>
          <w:szCs w:val="26"/>
        </w:rPr>
        <w:t xml:space="preserve">, д. 2. </w:t>
      </w:r>
    </w:p>
    <w:p w:rsidR="006519BD" w:rsidRPr="009E0CDA" w:rsidRDefault="006519BD" w:rsidP="006519BD">
      <w:pPr>
        <w:ind w:firstLine="709"/>
        <w:contextualSpacing/>
        <w:rPr>
          <w:sz w:val="26"/>
          <w:szCs w:val="26"/>
        </w:rPr>
      </w:pPr>
      <w:r w:rsidRPr="009E0CDA">
        <w:rPr>
          <w:color w:val="000000"/>
          <w:sz w:val="26"/>
          <w:szCs w:val="26"/>
        </w:rPr>
        <w:t xml:space="preserve">Выполнена радиофикация Ленинского проспекта и монтаж линий наружного </w:t>
      </w:r>
      <w:r w:rsidRPr="009E0CDA">
        <w:rPr>
          <w:sz w:val="26"/>
          <w:szCs w:val="26"/>
        </w:rPr>
        <w:t xml:space="preserve">освещения по улицам Кравца и Строителей района Талнах. </w:t>
      </w:r>
    </w:p>
    <w:p w:rsidR="006519BD" w:rsidRPr="009E0CDA" w:rsidRDefault="006519BD" w:rsidP="006519BD">
      <w:pPr>
        <w:ind w:firstLine="709"/>
        <w:contextualSpacing/>
        <w:rPr>
          <w:sz w:val="26"/>
          <w:szCs w:val="26"/>
        </w:rPr>
      </w:pPr>
      <w:r w:rsidRPr="009E0CDA">
        <w:rPr>
          <w:b/>
          <w:sz w:val="26"/>
          <w:szCs w:val="26"/>
        </w:rPr>
        <w:t>На выполнение работ по текущему ремонту</w:t>
      </w:r>
      <w:r w:rsidRPr="009E0CDA">
        <w:rPr>
          <w:sz w:val="26"/>
          <w:szCs w:val="26"/>
        </w:rPr>
        <w:t xml:space="preserve"> </w:t>
      </w:r>
      <w:r w:rsidRPr="009E0CDA">
        <w:rPr>
          <w:b/>
          <w:sz w:val="26"/>
          <w:szCs w:val="26"/>
        </w:rPr>
        <w:t>было выделено 105 860,7 тыс. рублей.</w:t>
      </w:r>
      <w:r w:rsidRPr="009E0CDA">
        <w:rPr>
          <w:sz w:val="26"/>
          <w:szCs w:val="26"/>
        </w:rPr>
        <w:t xml:space="preserve"> Выполнено работ на </w:t>
      </w:r>
      <w:r>
        <w:rPr>
          <w:b/>
          <w:sz w:val="26"/>
          <w:szCs w:val="26"/>
        </w:rPr>
        <w:t>92 520</w:t>
      </w:r>
      <w:r w:rsidRPr="009E0CDA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7</w:t>
      </w:r>
      <w:r w:rsidRPr="009E0CDA">
        <w:rPr>
          <w:b/>
          <w:sz w:val="26"/>
          <w:szCs w:val="26"/>
        </w:rPr>
        <w:t xml:space="preserve"> тыс. рублей</w:t>
      </w:r>
      <w:r w:rsidRPr="009E0CDA">
        <w:rPr>
          <w:sz w:val="26"/>
          <w:szCs w:val="26"/>
        </w:rPr>
        <w:t xml:space="preserve">, что составляет 87%  от запланированных средств. Основными причинами небольшого освоения средств являются позднее проведение торгов на право выполнения работ, обусловленное длительностью процедуры подготовки конкурсной документации, признание конкурсов и аукционов несостоявшимися, а также фактически произведенными затратами на выполнение ремонтных работ. </w:t>
      </w:r>
    </w:p>
    <w:p w:rsidR="006519BD" w:rsidRPr="00985F40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85F40">
        <w:rPr>
          <w:sz w:val="26"/>
          <w:szCs w:val="26"/>
        </w:rPr>
        <w:t>В 2013 году</w:t>
      </w:r>
      <w:r w:rsidRPr="00985F4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ремонты велись на 136 объектах </w:t>
      </w:r>
      <w:r w:rsidRPr="00985F40">
        <w:rPr>
          <w:color w:val="000000"/>
          <w:sz w:val="26"/>
          <w:szCs w:val="26"/>
        </w:rPr>
        <w:t xml:space="preserve"> муниципальной собственности, в том числе: 82 объекта Управления общего и дошкольного образования, 11 объектов учреждений здравоохранения, 4 объекта Управления по делам культуры и искусства, 9 объектов Управления по спорту и 30 административных объектов.</w:t>
      </w:r>
    </w:p>
    <w:p w:rsidR="006519BD" w:rsidRPr="00985F40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Кроме того были реализованы мероприятия капитального характера в рамках долгосрочных</w:t>
      </w:r>
      <w:r>
        <w:rPr>
          <w:color w:val="000000"/>
          <w:sz w:val="26"/>
          <w:szCs w:val="26"/>
        </w:rPr>
        <w:t xml:space="preserve"> муниципальных целевых программ.</w:t>
      </w:r>
    </w:p>
    <w:p w:rsidR="006519BD" w:rsidRPr="00985F40" w:rsidRDefault="006519BD" w:rsidP="006519BD">
      <w:pPr>
        <w:tabs>
          <w:tab w:val="left" w:pos="-1985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ДМЦП «Обеспечение пожарной безопасности объектов муниципальной собственности города Норильска» -  выполнены противопожарные мероприятия </w:t>
      </w:r>
      <w:r w:rsidRPr="00985F40">
        <w:rPr>
          <w:spacing w:val="-1"/>
          <w:sz w:val="26"/>
          <w:szCs w:val="26"/>
        </w:rPr>
        <w:t xml:space="preserve">на 31 объекте </w:t>
      </w:r>
      <w:r w:rsidRPr="00985F40">
        <w:rPr>
          <w:sz w:val="26"/>
          <w:szCs w:val="26"/>
        </w:rPr>
        <w:t>муниципальной собственности города Норильска.</w:t>
      </w:r>
    </w:p>
    <w:p w:rsidR="006519BD" w:rsidRPr="00985F40" w:rsidRDefault="006519BD" w:rsidP="006519BD">
      <w:pPr>
        <w:tabs>
          <w:tab w:val="left" w:pos="-1985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 ДМЦП «Праздничный город»– выполнены работы по оформлению города к праздникам и памятным датам: День защитника Отечества, Международный женский день 8 Марта, Праздник Весны и труда, День Победы, День России, День Знаний, 60-летие города Норильска, День металлурга, День горняка, День молодежи, Новый год, Эстафета олимпийского огня «Сочи 2014».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ДМПЦ «Монтаж противопожарной сигнализации  и системы оповещения управлением эвакуации объектов муниципальной собственности» - проведены мероприятия по установке систем ППА и СОУЭ на 9 объектах муниципальной собственности.</w:t>
      </w:r>
    </w:p>
    <w:p w:rsidR="006519BD" w:rsidRPr="00985F40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85F40">
        <w:rPr>
          <w:sz w:val="26"/>
          <w:szCs w:val="26"/>
        </w:rPr>
        <w:t xml:space="preserve">ДМЦП «Капитальный ремонт оборудования лифтов объектов муниципальной собственности» - </w:t>
      </w:r>
      <w:r w:rsidRPr="00985F40">
        <w:rPr>
          <w:color w:val="000000"/>
          <w:sz w:val="26"/>
          <w:szCs w:val="26"/>
        </w:rPr>
        <w:t xml:space="preserve">разработана проектно-сметная документация на замену лифтов в трех детских дошкольных учреждениях: </w:t>
      </w:r>
      <w:r w:rsidRPr="00985F40">
        <w:rPr>
          <w:sz w:val="26"/>
          <w:szCs w:val="26"/>
        </w:rPr>
        <w:t xml:space="preserve">МБДОУ «Детский сад </w:t>
      </w:r>
      <w:r>
        <w:rPr>
          <w:sz w:val="26"/>
          <w:szCs w:val="26"/>
        </w:rPr>
        <w:t xml:space="preserve">   </w:t>
      </w:r>
      <w:r w:rsidRPr="00985F40">
        <w:rPr>
          <w:sz w:val="26"/>
          <w:szCs w:val="26"/>
        </w:rPr>
        <w:t xml:space="preserve">№ 97 «Светлица», МБДОУ «Детский сад № 99 «Топ-топ», МБДОУ «Детский сад </w:t>
      </w:r>
      <w:r>
        <w:rPr>
          <w:sz w:val="26"/>
          <w:szCs w:val="26"/>
        </w:rPr>
        <w:t xml:space="preserve"> </w:t>
      </w:r>
      <w:r w:rsidRPr="00985F40">
        <w:rPr>
          <w:sz w:val="26"/>
          <w:szCs w:val="26"/>
        </w:rPr>
        <w:t>№ 18 «Полянка»</w:t>
      </w:r>
      <w:r w:rsidRPr="00985F40">
        <w:rPr>
          <w:color w:val="000000"/>
          <w:sz w:val="26"/>
          <w:szCs w:val="26"/>
        </w:rPr>
        <w:t xml:space="preserve">. В 2014 году планируется произвести замену лифтов на данных объектах. </w:t>
      </w:r>
    </w:p>
    <w:p w:rsidR="006519BD" w:rsidRPr="00985F40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85F40">
        <w:rPr>
          <w:sz w:val="26"/>
          <w:szCs w:val="26"/>
        </w:rPr>
        <w:t xml:space="preserve">ДМЦП «Модернизация систем вентиляции в образовательных учреждениях муниципального образования город Норильск» - </w:t>
      </w:r>
      <w:r w:rsidRPr="00985F40">
        <w:rPr>
          <w:color w:val="000000"/>
          <w:sz w:val="26"/>
          <w:szCs w:val="26"/>
        </w:rPr>
        <w:t xml:space="preserve">приступили к работам по замене системы вентиляции на объекте МБОУ «СОШ № 18». </w:t>
      </w:r>
    </w:p>
    <w:p w:rsidR="006519BD" w:rsidRPr="00985F40" w:rsidRDefault="006519BD" w:rsidP="006519BD">
      <w:pPr>
        <w:ind w:firstLine="709"/>
        <w:contextualSpacing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ДМЦП «Обеспечение жизнедеятельности общеобразовательных учреждений»  - в 15 зданиях школ выполнены работы по монтажу светильников в </w:t>
      </w:r>
      <w:r w:rsidRPr="00985F40">
        <w:rPr>
          <w:color w:val="000000"/>
          <w:sz w:val="26"/>
          <w:szCs w:val="26"/>
        </w:rPr>
        <w:lastRenderedPageBreak/>
        <w:t>классах, на 3</w:t>
      </w:r>
      <w:r>
        <w:rPr>
          <w:color w:val="000000"/>
          <w:sz w:val="26"/>
          <w:szCs w:val="26"/>
        </w:rPr>
        <w:t>-х</w:t>
      </w:r>
      <w:r w:rsidRPr="00985F40">
        <w:rPr>
          <w:color w:val="000000"/>
          <w:sz w:val="26"/>
          <w:szCs w:val="26"/>
        </w:rPr>
        <w:t xml:space="preserve"> объектах произведена замена оконных блоков и на 4-х объектах выполнено наружное освещение.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целях улучшения архитектурно-художественного облика города разработаны эскизные проекты малоэтажного строительства на существующих ростверках, проекты теплых автобусных остановок,  предложения по окраске и облицовке  фасадов зданий, варианты архитектурной подсветки зданий  и светового оформления города.</w:t>
      </w: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  <w:r w:rsidRPr="00985F40">
        <w:rPr>
          <w:b/>
          <w:i/>
          <w:sz w:val="26"/>
          <w:szCs w:val="26"/>
        </w:rPr>
        <w:t>Жилищно-коммунальное хозяйство</w:t>
      </w: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Одной из важнейших задач повышения уровня жизни норильчан остается улучшение жилищных условий и  качества услуг  ЖКХ.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было распределено </w:t>
      </w:r>
      <w:r w:rsidRPr="00985F40">
        <w:rPr>
          <w:b/>
          <w:sz w:val="26"/>
          <w:szCs w:val="26"/>
        </w:rPr>
        <w:t>2 377 жилых помещений</w:t>
      </w:r>
      <w:r w:rsidRPr="00985F40">
        <w:rPr>
          <w:sz w:val="26"/>
          <w:szCs w:val="26"/>
        </w:rPr>
        <w:t xml:space="preserve"> из муниципального жилищного фонда,  из них: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 - 258  квартир предоставлены гражданам по договорам социального найма в порядке очередности;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- 728 человек заключили договоры найма жилищного фонда коммерческого использования;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- 217 человек  заключили  договоры найма служебных жилых помещений; 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- 792 комнаты предоставлены по договорам найма в общежитиях;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- 165  жилых помещений предоставлены по договорам аренды;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- 217 жилых помещений </w:t>
      </w:r>
      <w:proofErr w:type="gramStart"/>
      <w:r w:rsidRPr="00985F40">
        <w:rPr>
          <w:sz w:val="26"/>
          <w:szCs w:val="26"/>
        </w:rPr>
        <w:t>предоставлены</w:t>
      </w:r>
      <w:proofErr w:type="gramEnd"/>
      <w:r w:rsidRPr="00985F40">
        <w:rPr>
          <w:sz w:val="26"/>
          <w:szCs w:val="26"/>
        </w:rPr>
        <w:t xml:space="preserve"> под переселение жителям  аварийных домов.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 Кроме того, выплачена выкупная цена за 8 изымаемых жилых помещений в рамках ДМПЦ «Переселение граждан муниципального образования город Норильск из ветхого и аварийного жилищного фонда». Выдано 17 свидетельств на приобретение жилья участникам программы ДМЦП «Обеспечение жильем молодых семей».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2013 году капитальный ремонт объектов жилищного фонда осуществлялся по двум направлениям: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1. </w:t>
      </w:r>
      <w:r w:rsidRPr="00985F40">
        <w:rPr>
          <w:rFonts w:ascii="Times New Roman" w:hAnsi="Times New Roman"/>
          <w:b/>
          <w:sz w:val="26"/>
          <w:szCs w:val="26"/>
        </w:rPr>
        <w:t>В рамках  реализации муниципальной программы капитального ремонта многоквартирных домов</w:t>
      </w:r>
      <w:r w:rsidRPr="00985F40">
        <w:rPr>
          <w:rFonts w:ascii="Times New Roman" w:hAnsi="Times New Roman"/>
          <w:sz w:val="26"/>
          <w:szCs w:val="26"/>
        </w:rPr>
        <w:t xml:space="preserve"> выполнено работ на общую сумму</w:t>
      </w:r>
      <w:r w:rsidRPr="00985F40">
        <w:rPr>
          <w:rFonts w:ascii="Times New Roman" w:hAnsi="Times New Roman"/>
          <w:b/>
          <w:sz w:val="26"/>
          <w:szCs w:val="26"/>
        </w:rPr>
        <w:t xml:space="preserve"> 221 802,2 тыс. рублей,</w:t>
      </w:r>
      <w:r w:rsidRPr="00985F40">
        <w:rPr>
          <w:rFonts w:ascii="Times New Roman" w:hAnsi="Times New Roman"/>
          <w:sz w:val="26"/>
          <w:szCs w:val="26"/>
        </w:rPr>
        <w:t xml:space="preserve"> в том числе за счет местного бюджета – </w:t>
      </w:r>
      <w:r w:rsidRPr="00985F40">
        <w:rPr>
          <w:rFonts w:ascii="Times New Roman" w:hAnsi="Times New Roman"/>
          <w:b/>
          <w:sz w:val="26"/>
          <w:szCs w:val="26"/>
        </w:rPr>
        <w:t xml:space="preserve">211 337,6 тыс. рублей, </w:t>
      </w:r>
      <w:r w:rsidRPr="00985F40">
        <w:rPr>
          <w:rFonts w:ascii="Times New Roman" w:hAnsi="Times New Roman"/>
          <w:sz w:val="26"/>
          <w:szCs w:val="26"/>
        </w:rPr>
        <w:t xml:space="preserve"> средств резервного фонда </w:t>
      </w:r>
      <w:r w:rsidRPr="00985F40">
        <w:rPr>
          <w:rFonts w:ascii="Times New Roman" w:hAnsi="Times New Roman"/>
          <w:b/>
          <w:sz w:val="26"/>
          <w:szCs w:val="26"/>
        </w:rPr>
        <w:t>-  2 374,3 тыс. рублей</w:t>
      </w:r>
      <w:r w:rsidRPr="00985F40">
        <w:rPr>
          <w:rFonts w:ascii="Times New Roman" w:hAnsi="Times New Roman"/>
          <w:sz w:val="26"/>
          <w:szCs w:val="26"/>
        </w:rPr>
        <w:t xml:space="preserve">, за счет средств  собственников жилья – </w:t>
      </w:r>
      <w:r w:rsidRPr="00985F40">
        <w:rPr>
          <w:rFonts w:ascii="Times New Roman" w:hAnsi="Times New Roman"/>
          <w:b/>
          <w:sz w:val="26"/>
          <w:szCs w:val="26"/>
        </w:rPr>
        <w:t>8 090,3  тыс. рублей</w:t>
      </w:r>
      <w:r w:rsidRPr="00985F40">
        <w:rPr>
          <w:rFonts w:ascii="Times New Roman" w:hAnsi="Times New Roman"/>
          <w:sz w:val="26"/>
          <w:szCs w:val="26"/>
        </w:rPr>
        <w:t>.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За счет средств местного бюджета: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Pr="00985F40">
        <w:rPr>
          <w:rFonts w:ascii="Times New Roman" w:hAnsi="Times New Roman"/>
          <w:sz w:val="26"/>
          <w:szCs w:val="26"/>
        </w:rPr>
        <w:t>ыполнен ремонт 16  квартир,  в т.ч. 14  квартир - для детей-сирот, 2 квартиры - по обязательствам Администрации города Норильска</w:t>
      </w:r>
      <w:r>
        <w:rPr>
          <w:rFonts w:ascii="Times New Roman" w:hAnsi="Times New Roman"/>
          <w:sz w:val="26"/>
          <w:szCs w:val="26"/>
        </w:rPr>
        <w:t>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Pr="00985F40">
        <w:rPr>
          <w:rFonts w:ascii="Times New Roman" w:hAnsi="Times New Roman"/>
          <w:sz w:val="26"/>
          <w:szCs w:val="26"/>
        </w:rPr>
        <w:t xml:space="preserve">ыполнен ремонт и окраска  89 876 кв.м. фасадов 30  многоквартирных </w:t>
      </w:r>
      <w:r>
        <w:rPr>
          <w:rFonts w:ascii="Times New Roman" w:hAnsi="Times New Roman"/>
          <w:sz w:val="26"/>
          <w:szCs w:val="26"/>
        </w:rPr>
        <w:t>жилых домов;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</w:t>
      </w:r>
      <w:r w:rsidRPr="00985F40">
        <w:rPr>
          <w:rFonts w:ascii="Times New Roman" w:hAnsi="Times New Roman"/>
          <w:sz w:val="26"/>
          <w:szCs w:val="26"/>
        </w:rPr>
        <w:t xml:space="preserve">становлено 12 </w:t>
      </w:r>
      <w:proofErr w:type="spellStart"/>
      <w:r w:rsidRPr="00985F40">
        <w:rPr>
          <w:rFonts w:ascii="Times New Roman" w:hAnsi="Times New Roman"/>
          <w:sz w:val="26"/>
          <w:szCs w:val="26"/>
        </w:rPr>
        <w:t>общедомовых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  приборов учета на системах отопления и  водоснабжения в 8 многоквартирных домах</w:t>
      </w:r>
      <w:r>
        <w:rPr>
          <w:rFonts w:ascii="Times New Roman" w:hAnsi="Times New Roman"/>
          <w:sz w:val="26"/>
          <w:szCs w:val="26"/>
        </w:rPr>
        <w:t>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Pr="00985F40">
        <w:rPr>
          <w:rFonts w:ascii="Times New Roman" w:hAnsi="Times New Roman"/>
          <w:sz w:val="26"/>
          <w:szCs w:val="26"/>
        </w:rPr>
        <w:t>ыполнен капитальный ремонт вводного коллектора многоквартирного дома по пр. Ленинский, д.48, корпус 2</w:t>
      </w:r>
      <w:r>
        <w:rPr>
          <w:rFonts w:ascii="Times New Roman" w:hAnsi="Times New Roman"/>
          <w:sz w:val="26"/>
          <w:szCs w:val="26"/>
        </w:rPr>
        <w:t>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Pr="00985F40">
        <w:rPr>
          <w:rFonts w:ascii="Times New Roman" w:hAnsi="Times New Roman"/>
          <w:sz w:val="26"/>
          <w:szCs w:val="26"/>
        </w:rPr>
        <w:t>ыполнен ремонт асфальтового покрытия 36 666 кв.м.  шестнадцати дворовых территорий жилых зданий.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b/>
          <w:i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2. </w:t>
      </w:r>
      <w:r w:rsidRPr="00985F40">
        <w:rPr>
          <w:rFonts w:ascii="Times New Roman" w:hAnsi="Times New Roman"/>
          <w:b/>
          <w:sz w:val="26"/>
          <w:szCs w:val="26"/>
        </w:rPr>
        <w:t xml:space="preserve">Реализация мероприятий долгосрочной муниципальной целевой программы «Развитие объектов социальной сферы, капитальный ремонт </w:t>
      </w:r>
      <w:r w:rsidRPr="00985F40">
        <w:rPr>
          <w:rFonts w:ascii="Times New Roman" w:hAnsi="Times New Roman"/>
          <w:b/>
          <w:sz w:val="26"/>
          <w:szCs w:val="26"/>
        </w:rPr>
        <w:lastRenderedPageBreak/>
        <w:t>объектов коммунальной  инфраструктуры и жилищного фонда муниципального образования город Норильск на период 2011-2020 годы».</w:t>
      </w:r>
      <w:r w:rsidRPr="00985F40">
        <w:rPr>
          <w:b/>
          <w:i/>
          <w:sz w:val="26"/>
          <w:szCs w:val="26"/>
        </w:rPr>
        <w:t xml:space="preserve"> 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Фактически выполнены работы  на сумму </w:t>
      </w:r>
      <w:r w:rsidRPr="00340A8A">
        <w:rPr>
          <w:rFonts w:ascii="Times New Roman" w:hAnsi="Times New Roman"/>
          <w:b/>
          <w:sz w:val="26"/>
          <w:szCs w:val="26"/>
        </w:rPr>
        <w:t>644 239,0</w:t>
      </w:r>
      <w:r w:rsidRPr="00985F40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 xml:space="preserve"> </w:t>
      </w:r>
      <w:r w:rsidRPr="00985F40">
        <w:rPr>
          <w:rFonts w:ascii="Times New Roman" w:hAnsi="Times New Roman"/>
          <w:b/>
          <w:sz w:val="26"/>
          <w:szCs w:val="26"/>
        </w:rPr>
        <w:t xml:space="preserve">тыс. рублей </w:t>
      </w:r>
      <w:r w:rsidRPr="00985F40">
        <w:rPr>
          <w:rFonts w:ascii="Times New Roman" w:hAnsi="Times New Roman"/>
          <w:sz w:val="26"/>
          <w:szCs w:val="26"/>
        </w:rPr>
        <w:t xml:space="preserve"> (98,1% от плана) без учета денежных средств, предусмотренных на завершение строительства дошкольных образовательных учреждений.    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Выполнен ремонт 160 квартир под переселение из аварийного  и ветхого жилищного фонда.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 Велись общестроительные работы  на 2 объектах:   ул. Б. Хмельницкого,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985F40">
        <w:rPr>
          <w:rFonts w:ascii="Times New Roman" w:hAnsi="Times New Roman"/>
          <w:sz w:val="26"/>
          <w:szCs w:val="26"/>
        </w:rPr>
        <w:t xml:space="preserve">д. 3, и    пр. </w:t>
      </w:r>
      <w:proofErr w:type="gramStart"/>
      <w:r w:rsidRPr="00985F40">
        <w:rPr>
          <w:rFonts w:ascii="Times New Roman" w:hAnsi="Times New Roman"/>
          <w:sz w:val="26"/>
          <w:szCs w:val="26"/>
        </w:rPr>
        <w:t>Ленинский</w:t>
      </w:r>
      <w:proofErr w:type="gramEnd"/>
      <w:r w:rsidRPr="00985F40">
        <w:rPr>
          <w:rFonts w:ascii="Times New Roman" w:hAnsi="Times New Roman"/>
          <w:sz w:val="26"/>
          <w:szCs w:val="26"/>
        </w:rPr>
        <w:t>, д. 10, подъезды 1, 2. Комплексный капитальный ремонт этих домов планируется закончить в</w:t>
      </w:r>
      <w:r w:rsidRPr="00985F40">
        <w:rPr>
          <w:rFonts w:ascii="Times New Roman" w:hAnsi="Times New Roman"/>
          <w:b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 xml:space="preserve"> 2014 году.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Завершены работы по сохранению устойчивости  зданий на 40 объектах жилищного фонда, выполнен первый этап работ на 9  объектах. </w:t>
      </w:r>
      <w:proofErr w:type="gramStart"/>
      <w:r w:rsidRPr="00985F40">
        <w:rPr>
          <w:rFonts w:ascii="Times New Roman" w:hAnsi="Times New Roman"/>
          <w:sz w:val="26"/>
          <w:szCs w:val="26"/>
        </w:rPr>
        <w:t xml:space="preserve">До ростверка снесены три аварийных здания (ул. Лауреатов, д. 58, ул. Спортивная, д. 4, </w:t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985F40">
        <w:rPr>
          <w:rFonts w:ascii="Times New Roman" w:hAnsi="Times New Roman"/>
          <w:sz w:val="26"/>
          <w:szCs w:val="26"/>
        </w:rPr>
        <w:t xml:space="preserve">ул. Спортивная, д.6).  </w:t>
      </w:r>
      <w:proofErr w:type="gramEnd"/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В ходе модернизации коллекторного хозяйства выполнены работы по замене инженерных сетей на магистральных двухъярусных коллекторах: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по ул. Талнахская  от ул. Михайличенко до ул. Ленинградской -  384 м.п.;  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по ул. Анисимова до ул. </w:t>
      </w:r>
      <w:proofErr w:type="spellStart"/>
      <w:r w:rsidRPr="00985F40">
        <w:rPr>
          <w:rFonts w:ascii="Times New Roman" w:hAnsi="Times New Roman"/>
          <w:sz w:val="26"/>
          <w:szCs w:val="26"/>
        </w:rPr>
        <w:t>Талнахской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  - 1244 м.п.;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по ул. </w:t>
      </w:r>
      <w:proofErr w:type="spellStart"/>
      <w:r w:rsidRPr="00985F40">
        <w:rPr>
          <w:rFonts w:ascii="Times New Roman" w:hAnsi="Times New Roman"/>
          <w:sz w:val="26"/>
          <w:szCs w:val="26"/>
        </w:rPr>
        <w:t>Надеждинской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 района </w:t>
      </w:r>
      <w:proofErr w:type="spellStart"/>
      <w:r w:rsidRPr="00985F40">
        <w:rPr>
          <w:rFonts w:ascii="Times New Roman" w:hAnsi="Times New Roman"/>
          <w:sz w:val="26"/>
          <w:szCs w:val="26"/>
        </w:rPr>
        <w:t>Кайеркан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  - 646 м.п.;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по ул. Павлова и  магистральному трубопроводу СК-3-1 ж/о Оганер –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985F40">
        <w:rPr>
          <w:rFonts w:ascii="Times New Roman" w:hAnsi="Times New Roman"/>
          <w:sz w:val="26"/>
          <w:szCs w:val="26"/>
        </w:rPr>
        <w:t>296 м.п.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Кроме того, произведена замена сетей наземного трубопровода канализации от ул. Ветеранов до КНС «Анисимова» - 1068 </w:t>
      </w:r>
      <w:proofErr w:type="spellStart"/>
      <w:r w:rsidRPr="00985F40">
        <w:rPr>
          <w:rFonts w:ascii="Times New Roman" w:hAnsi="Times New Roman"/>
          <w:sz w:val="26"/>
          <w:szCs w:val="26"/>
        </w:rPr>
        <w:t>м</w:t>
      </w:r>
      <w:proofErr w:type="gramStart"/>
      <w:r w:rsidRPr="00985F40">
        <w:rPr>
          <w:rFonts w:ascii="Times New Roman" w:hAnsi="Times New Roman"/>
          <w:sz w:val="26"/>
          <w:szCs w:val="26"/>
        </w:rPr>
        <w:t>.п</w:t>
      </w:r>
      <w:proofErr w:type="spellEnd"/>
      <w:proofErr w:type="gramEnd"/>
      <w:r w:rsidRPr="00985F40">
        <w:rPr>
          <w:rFonts w:ascii="Times New Roman" w:hAnsi="Times New Roman"/>
          <w:sz w:val="26"/>
          <w:szCs w:val="26"/>
        </w:rPr>
        <w:t xml:space="preserve">, проведены подготовительные работы на магистральном коллекторе по ул. Нансена. </w:t>
      </w:r>
    </w:p>
    <w:p w:rsidR="006519BD" w:rsidRPr="00985F40" w:rsidRDefault="006519BD" w:rsidP="006519B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2013 году в рамках долгосрочной целевой программы «Дороги Красноярья» на 2012-2016 годы» заасфальтировано 34 954  кв.м. дворовых территорий.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рамках ДМЦП  «Энергосбережение на территории муниципального образования город Норильск» было запланировано 4 402, 2 тыс. рублей на установку индивидуальных приборов учета </w:t>
      </w:r>
      <w:proofErr w:type="spellStart"/>
      <w:r w:rsidRPr="00985F40">
        <w:rPr>
          <w:sz w:val="26"/>
          <w:szCs w:val="26"/>
        </w:rPr>
        <w:t>элетроэнергии</w:t>
      </w:r>
      <w:proofErr w:type="spellEnd"/>
      <w:r w:rsidRPr="00985F40">
        <w:rPr>
          <w:sz w:val="26"/>
          <w:szCs w:val="26"/>
        </w:rPr>
        <w:t>, горячей и холодной воды и возмещение затрат квартиросъемщикам за самостоятельно установленные приборы учета в квартирах социального жилья город</w:t>
      </w:r>
      <w:r w:rsidR="00E85692">
        <w:rPr>
          <w:sz w:val="26"/>
          <w:szCs w:val="26"/>
        </w:rPr>
        <w:t>а</w:t>
      </w:r>
      <w:r w:rsidRPr="00985F40">
        <w:rPr>
          <w:sz w:val="26"/>
          <w:szCs w:val="26"/>
        </w:rPr>
        <w:t xml:space="preserve"> Норильска. С января по октябрь было установлено 134 прибора учета (из 1473 единиц по договору). В дальнейшем подрядчик отказался от выполнения работ. Выплачена компенсация  квартиросъемщикам  - 947,5 тыс. рублей. Выделенные денежные средства не были использованы в полном объеме в связи с небольшим количеством квартиросъемщиков,  обратившихся за возмещением затрат.</w:t>
      </w:r>
    </w:p>
    <w:p w:rsidR="006519BD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985F40">
        <w:rPr>
          <w:rFonts w:ascii="Times New Roman" w:eastAsia="Calibri" w:hAnsi="Times New Roman"/>
          <w:sz w:val="26"/>
          <w:szCs w:val="26"/>
        </w:rPr>
        <w:t>В 2013 году проведено обследование условий проживания 1200 многодетных семей.  В 400 случаях было принято решение за счет средств городского бюджета  отремонтировать электропроводку и установить сигнальные противопожарные  датчики.</w:t>
      </w:r>
    </w:p>
    <w:p w:rsidR="006519BD" w:rsidRPr="00985F40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sz w:val="26"/>
          <w:szCs w:val="26"/>
        </w:rPr>
      </w:pPr>
      <w:r w:rsidRPr="00985F40">
        <w:rPr>
          <w:b/>
          <w:i/>
          <w:sz w:val="26"/>
          <w:szCs w:val="26"/>
        </w:rPr>
        <w:t>Городское хозяйство и транспорт</w:t>
      </w:r>
    </w:p>
    <w:p w:rsidR="006519BD" w:rsidRPr="00985F40" w:rsidRDefault="006519BD" w:rsidP="006519BD">
      <w:pPr>
        <w:rPr>
          <w:sz w:val="26"/>
          <w:szCs w:val="26"/>
        </w:rPr>
      </w:pP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На содержание объектов внешнего благоустройства, обеспечение безопасности объектов,  мероприятия по благоустройству и озеленению в 2013 году  было предусмотрено 100 444, 9 тыс. рублей. Освоено – 86 475,4 тыс. рублей.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lastRenderedPageBreak/>
        <w:t xml:space="preserve">В рамках выделенных финансовых средств </w:t>
      </w:r>
      <w:r w:rsidRPr="00985F40">
        <w:rPr>
          <w:sz w:val="26"/>
          <w:szCs w:val="26"/>
        </w:rPr>
        <w:t>заключены муниципальные контракты и оказаны услуги по содержанию  территорий общего пользования и мест отдыха норильчан:</w:t>
      </w:r>
    </w:p>
    <w:p w:rsidR="006519BD" w:rsidRPr="00985F40" w:rsidRDefault="006519BD" w:rsidP="006519BD">
      <w:pPr>
        <w:rPr>
          <w:b/>
          <w:sz w:val="26"/>
          <w:szCs w:val="26"/>
        </w:rPr>
      </w:pPr>
      <w:r w:rsidRPr="00985F40">
        <w:rPr>
          <w:b/>
          <w:sz w:val="26"/>
          <w:szCs w:val="26"/>
        </w:rPr>
        <w:t>район Центральный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площадь Памяти Героев и Памятник Героям Войны и труда;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Мемориальный комплекс "Норильская голгофа";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парк отдыха "Комсомольский", памятник - мемориал "Черный тюльпан";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бульвар Влюбленных;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- площадь Комсомольская;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сквер "Пушкинский";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- сквер "Книжный дворик";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- скульптура  "Северный человек" и пирамида "Бриллиант";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озеро "Городское";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мобильные туалетные кабины (в летний период);</w:t>
      </w:r>
    </w:p>
    <w:p w:rsidR="006519BD" w:rsidRPr="00985F40" w:rsidRDefault="006519BD" w:rsidP="006519BD">
      <w:pPr>
        <w:rPr>
          <w:b/>
          <w:color w:val="000000"/>
          <w:sz w:val="26"/>
          <w:szCs w:val="26"/>
        </w:rPr>
      </w:pPr>
      <w:r w:rsidRPr="00985F40">
        <w:rPr>
          <w:b/>
          <w:color w:val="000000"/>
          <w:sz w:val="26"/>
          <w:szCs w:val="26"/>
        </w:rPr>
        <w:t>район Талнах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площадь Победы с памятным знаком;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площадь Горняков;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зеленая зона в районе МБУЗ "Медико-санитарная часть №2";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парк отдыха "Набережная реки Талнахская";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- общественно-деловая зона </w:t>
      </w:r>
      <w:r w:rsidR="00E85692">
        <w:rPr>
          <w:color w:val="000000"/>
          <w:sz w:val="26"/>
          <w:szCs w:val="26"/>
        </w:rPr>
        <w:t>на ул</w:t>
      </w:r>
      <w:proofErr w:type="gramStart"/>
      <w:r w:rsidR="00E85692">
        <w:rPr>
          <w:color w:val="000000"/>
          <w:sz w:val="26"/>
          <w:szCs w:val="26"/>
        </w:rPr>
        <w:t>.Т</w:t>
      </w:r>
      <w:proofErr w:type="gramEnd"/>
      <w:r w:rsidR="00E85692">
        <w:rPr>
          <w:color w:val="000000"/>
          <w:sz w:val="26"/>
          <w:szCs w:val="26"/>
        </w:rPr>
        <w:t>аймырск</w:t>
      </w:r>
      <w:r>
        <w:rPr>
          <w:color w:val="000000"/>
          <w:sz w:val="26"/>
          <w:szCs w:val="26"/>
        </w:rPr>
        <w:t>ой</w:t>
      </w:r>
      <w:r w:rsidRPr="00985F40">
        <w:rPr>
          <w:color w:val="000000"/>
          <w:sz w:val="26"/>
          <w:szCs w:val="26"/>
        </w:rPr>
        <w:t>, ул.Диксона;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сквер, прилегающий к территории МБОУ</w:t>
      </w:r>
      <w:proofErr w:type="gramStart"/>
      <w:r w:rsidRPr="00985F40">
        <w:rPr>
          <w:color w:val="000000"/>
          <w:sz w:val="26"/>
          <w:szCs w:val="26"/>
        </w:rPr>
        <w:t>"С</w:t>
      </w:r>
      <w:proofErr w:type="gramEnd"/>
      <w:r w:rsidRPr="00985F40">
        <w:rPr>
          <w:color w:val="000000"/>
          <w:sz w:val="26"/>
          <w:szCs w:val="26"/>
        </w:rPr>
        <w:t>ОШ №39";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смотровая площадка, расположенная в 5 микрорайоне;</w:t>
      </w:r>
    </w:p>
    <w:p w:rsidR="006519BD" w:rsidRPr="00985F40" w:rsidRDefault="006519BD" w:rsidP="006519BD">
      <w:pPr>
        <w:rPr>
          <w:b/>
          <w:color w:val="000000"/>
          <w:sz w:val="26"/>
          <w:szCs w:val="26"/>
        </w:rPr>
      </w:pPr>
      <w:r w:rsidRPr="00985F40">
        <w:rPr>
          <w:b/>
          <w:color w:val="000000"/>
          <w:sz w:val="26"/>
          <w:szCs w:val="26"/>
        </w:rPr>
        <w:t xml:space="preserve">район Кайеркан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территория, прилегающая к ТБК "Кайеркан";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общественно-деловые зоны;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пешеходный мост через ручей "Кайерканский";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- сквер "Первым шахтерам";</w:t>
      </w:r>
    </w:p>
    <w:p w:rsidR="006519BD" w:rsidRPr="00985F40" w:rsidRDefault="00E85692" w:rsidP="006519BD">
      <w:pPr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стела с электронным  табло.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proofErr w:type="gramStart"/>
      <w:r w:rsidRPr="00985F40">
        <w:rPr>
          <w:sz w:val="26"/>
          <w:szCs w:val="26"/>
        </w:rPr>
        <w:t xml:space="preserve">Кроме того,  обслуживались детские игровые и спортивные площадки: проводилась замена деформированных конструктивных элементов и безопасного покрытия, завоз песка, демонтаж старого игрового оборудования с устройством железобетонного </w:t>
      </w:r>
      <w:proofErr w:type="spellStart"/>
      <w:r w:rsidRPr="00985F40">
        <w:rPr>
          <w:sz w:val="26"/>
          <w:szCs w:val="26"/>
        </w:rPr>
        <w:t>поребрика</w:t>
      </w:r>
      <w:proofErr w:type="spellEnd"/>
      <w:r w:rsidRPr="00985F40">
        <w:rPr>
          <w:sz w:val="26"/>
          <w:szCs w:val="26"/>
        </w:rPr>
        <w:t xml:space="preserve"> и установкой металлических ограждений: </w:t>
      </w:r>
      <w:r>
        <w:rPr>
          <w:sz w:val="26"/>
          <w:szCs w:val="26"/>
        </w:rPr>
        <w:t xml:space="preserve">                  </w:t>
      </w:r>
      <w:r w:rsidRPr="00985F40">
        <w:rPr>
          <w:sz w:val="26"/>
          <w:szCs w:val="26"/>
        </w:rPr>
        <w:t>ул. Талнахская, д. 78; ул. Талнахская, д. 6; ул. Талнахская, д. 33; ул. Советская, д. 16; у</w:t>
      </w:r>
      <w:r>
        <w:rPr>
          <w:sz w:val="26"/>
          <w:szCs w:val="26"/>
        </w:rPr>
        <w:t>л. Богдана Хмельницкого, д. 23.</w:t>
      </w:r>
      <w:proofErr w:type="gramEnd"/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Выполнены работы по демонтажу ростверка, расположенного по адресу: </w:t>
      </w:r>
      <w:r w:rsidRPr="00985F40">
        <w:rPr>
          <w:sz w:val="26"/>
          <w:szCs w:val="26"/>
        </w:rPr>
        <w:br/>
      </w:r>
      <w:proofErr w:type="gramStart"/>
      <w:r w:rsidRPr="00985F40">
        <w:rPr>
          <w:sz w:val="26"/>
          <w:szCs w:val="26"/>
        </w:rPr>
        <w:t>г</w:t>
      </w:r>
      <w:proofErr w:type="gramEnd"/>
      <w:r w:rsidRPr="00985F40">
        <w:rPr>
          <w:sz w:val="26"/>
          <w:szCs w:val="26"/>
        </w:rPr>
        <w:t>. Норильск, район Центральный, ул. Михайличенко, д. 6-8 «А» и разработана проектная документация на выполнение работ по благоустройству данной территории (организация наружного наблюдения).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Осуществлялись работы по содержанию в надлежащем состоянии мостов,  виадуков,  переходных лестниц и проездов. Отремонтированы два  моста по </w:t>
      </w:r>
      <w:r w:rsidRPr="00985F40">
        <w:rPr>
          <w:sz w:val="26"/>
          <w:szCs w:val="26"/>
        </w:rPr>
        <w:br/>
        <w:t xml:space="preserve">ул. </w:t>
      </w:r>
      <w:proofErr w:type="gramStart"/>
      <w:r w:rsidRPr="00985F40">
        <w:rPr>
          <w:sz w:val="26"/>
          <w:szCs w:val="26"/>
        </w:rPr>
        <w:t>Комсомольской</w:t>
      </w:r>
      <w:proofErr w:type="gramEnd"/>
      <w:r w:rsidRPr="00985F40">
        <w:rPr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Выполнены работы по устройству (ремонту) асфальтобетонного покрытия отдельных территорий муниципального образования город Норильск (территория, прилегающая к </w:t>
      </w:r>
      <w:r>
        <w:rPr>
          <w:sz w:val="26"/>
          <w:szCs w:val="26"/>
        </w:rPr>
        <w:t xml:space="preserve">МБУЗ «Городская поликлиника № 1», по </w:t>
      </w:r>
      <w:r w:rsidRPr="00985F40">
        <w:rPr>
          <w:sz w:val="26"/>
          <w:szCs w:val="26"/>
        </w:rPr>
        <w:t>ул. Кирова, д. 19; к М</w:t>
      </w:r>
      <w:r>
        <w:rPr>
          <w:sz w:val="26"/>
          <w:szCs w:val="26"/>
        </w:rPr>
        <w:t xml:space="preserve">БУЗ «Детская городская больница» по </w:t>
      </w:r>
      <w:r w:rsidRPr="00985F40">
        <w:rPr>
          <w:sz w:val="26"/>
          <w:szCs w:val="26"/>
        </w:rPr>
        <w:t>Бегичева, д. 24 «А»; к МБОУ «Школа –</w:t>
      </w:r>
      <w:r>
        <w:rPr>
          <w:sz w:val="26"/>
          <w:szCs w:val="26"/>
        </w:rPr>
        <w:t xml:space="preserve"> интернат № 2» по </w:t>
      </w:r>
      <w:r w:rsidRPr="00985F40">
        <w:rPr>
          <w:sz w:val="26"/>
          <w:szCs w:val="26"/>
        </w:rPr>
        <w:t>ул. Кирова, д. 34).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lastRenderedPageBreak/>
        <w:t xml:space="preserve">В рамках гранта Губернатора Красноярского края «Жители за чистоту и благоустройство», продолжены работы по благоустройству зоны отдыха «Набережная ручья «Кайерканский».   </w:t>
      </w:r>
    </w:p>
    <w:p w:rsidR="006519BD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Осуществлялось техническое  обслуживание фонтанов на Бульваре Влюбленных и озере Городском.</w:t>
      </w:r>
      <w:r>
        <w:rPr>
          <w:sz w:val="26"/>
          <w:szCs w:val="26"/>
        </w:rPr>
        <w:t xml:space="preserve"> </w:t>
      </w:r>
      <w:r w:rsidRPr="00985F40">
        <w:rPr>
          <w:sz w:val="26"/>
          <w:szCs w:val="26"/>
        </w:rPr>
        <w:t>Демонтированы  несанкционированные рекламные конструкции</w:t>
      </w:r>
      <w:r w:rsidRPr="00985F40">
        <w:rPr>
          <w:color w:val="FF0000"/>
          <w:sz w:val="26"/>
          <w:szCs w:val="26"/>
        </w:rPr>
        <w:t>.</w:t>
      </w:r>
      <w:r w:rsidRPr="00985F40">
        <w:rPr>
          <w:sz w:val="26"/>
          <w:szCs w:val="26"/>
        </w:rPr>
        <w:t xml:space="preserve"> В летний период на улицах города были установлены малые архитектурные формы (скамьи, урны, вазоны). Выполнен ремонт досок объявлений. В районе Кайеркан выполнены работы по установке радиооборудования -  смонтирована система централизованного оповещения населения в кинотеатре «Юбилейный», «Ледовом Дворце».</w:t>
      </w:r>
    </w:p>
    <w:p w:rsidR="006519BD" w:rsidRDefault="006519BD" w:rsidP="006519BD">
      <w:pPr>
        <w:ind w:firstLine="709"/>
        <w:rPr>
          <w:sz w:val="26"/>
          <w:szCs w:val="26"/>
        </w:rPr>
      </w:pPr>
    </w:p>
    <w:p w:rsidR="006519BD" w:rsidRDefault="006519BD" w:rsidP="006519BD">
      <w:pPr>
        <w:ind w:firstLine="709"/>
        <w:jc w:val="center"/>
        <w:rPr>
          <w:b/>
          <w:i/>
          <w:color w:val="000000"/>
          <w:sz w:val="26"/>
          <w:szCs w:val="26"/>
        </w:rPr>
      </w:pPr>
      <w:r w:rsidRPr="003A2545">
        <w:rPr>
          <w:b/>
          <w:i/>
          <w:color w:val="000000"/>
          <w:sz w:val="26"/>
          <w:szCs w:val="26"/>
        </w:rPr>
        <w:t>Ликвидация мусора</w:t>
      </w:r>
    </w:p>
    <w:p w:rsidR="006519BD" w:rsidRPr="003A2545" w:rsidRDefault="006519BD" w:rsidP="006519BD">
      <w:pPr>
        <w:ind w:firstLine="709"/>
        <w:jc w:val="center"/>
        <w:rPr>
          <w:b/>
          <w:i/>
          <w:color w:val="000000"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Выявлялись  случаи несанкционированного складирования отходов,  несвоевременного вывоза мусора, отсутствия  урн, </w:t>
      </w:r>
      <w:r>
        <w:rPr>
          <w:color w:val="000000"/>
          <w:sz w:val="26"/>
          <w:szCs w:val="26"/>
        </w:rPr>
        <w:t xml:space="preserve">мусорных </w:t>
      </w:r>
      <w:r w:rsidRPr="00985F40">
        <w:rPr>
          <w:color w:val="000000"/>
          <w:sz w:val="26"/>
          <w:szCs w:val="26"/>
        </w:rPr>
        <w:t xml:space="preserve">контейнеров у магазинов и  торговых павильонов.   </w:t>
      </w:r>
      <w:r w:rsidRPr="00985F40">
        <w:rPr>
          <w:sz w:val="26"/>
          <w:szCs w:val="26"/>
        </w:rPr>
        <w:t xml:space="preserve">В 2013 году ликвидированы стихийные свалки строительного и бытового мусора общей  площадью более 60 тыс.кв.м.: по ул. Нансена, д. 113, ул. Лауреатов, д. 35 и Лауреатов, д. 86, в районе Талнах.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Были установлены 12 видеокамер в местах возможного возникновения стихийных свалок. Видеонаблюдение велось по адресам:  район ДОСААФ, База Урванцева, озеро Круглое, </w:t>
      </w:r>
      <w:proofErr w:type="spellStart"/>
      <w:r w:rsidRPr="00985F40">
        <w:rPr>
          <w:sz w:val="26"/>
          <w:szCs w:val="26"/>
        </w:rPr>
        <w:t>Вальковское</w:t>
      </w:r>
      <w:proofErr w:type="spellEnd"/>
      <w:r w:rsidRPr="00985F40">
        <w:rPr>
          <w:sz w:val="26"/>
          <w:szCs w:val="26"/>
        </w:rPr>
        <w:t xml:space="preserve"> шоссе, шоссе Вокзальное,  поселок «Семерка».  В 2014 году  работа будет продолжена,  количество видеокамер увеличено до 16 единиц, видеонаблюдение также будет вестись  на улицах Михайличенко,  Нансена,</w:t>
      </w:r>
      <w:r>
        <w:rPr>
          <w:sz w:val="26"/>
          <w:szCs w:val="26"/>
        </w:rPr>
        <w:t xml:space="preserve"> в районе </w:t>
      </w:r>
      <w:proofErr w:type="spellStart"/>
      <w:r>
        <w:rPr>
          <w:sz w:val="26"/>
          <w:szCs w:val="26"/>
        </w:rPr>
        <w:t>промотвалов</w:t>
      </w:r>
      <w:proofErr w:type="spellEnd"/>
      <w:r>
        <w:rPr>
          <w:sz w:val="26"/>
          <w:szCs w:val="26"/>
        </w:rPr>
        <w:t xml:space="preserve"> Купец</w:t>
      </w:r>
      <w:r w:rsidRPr="00985F40">
        <w:rPr>
          <w:sz w:val="26"/>
          <w:szCs w:val="26"/>
        </w:rPr>
        <w:t xml:space="preserve">, станции Голикова и возле реки Щучья. 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Нарушители правил благоустройства и обращения с отходами  привлекались к административной ответственности. В 2013 году   рассмотрен   391  административный протокол. Сумма  наложенных административных штрафов  -  6 956,9 тыс.  рублей.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В 2013 году </w:t>
      </w:r>
      <w:r w:rsidRPr="00985F40">
        <w:rPr>
          <w:sz w:val="26"/>
          <w:szCs w:val="26"/>
        </w:rPr>
        <w:t xml:space="preserve">Управлением  имущества Администрации города Норильска </w:t>
      </w:r>
      <w:r w:rsidRPr="00985F40">
        <w:rPr>
          <w:color w:val="000000"/>
          <w:sz w:val="26"/>
          <w:szCs w:val="26"/>
        </w:rPr>
        <w:t xml:space="preserve">проведено </w:t>
      </w:r>
      <w:r w:rsidRPr="00985F40">
        <w:rPr>
          <w:sz w:val="26"/>
          <w:szCs w:val="26"/>
        </w:rPr>
        <w:t>396 проверок использования недвижимого имущества муниципальной собственности и земельных участков, расположенных на территории муниципального образования город Норильск.</w:t>
      </w:r>
    </w:p>
    <w:p w:rsidR="006519BD" w:rsidRPr="00985F40" w:rsidRDefault="006519BD" w:rsidP="006519BD">
      <w:pPr>
        <w:shd w:val="clear" w:color="auto" w:fill="FFFFFF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рамках Положения о порядке сноса самовольных построек на территории муниципального образования город Норильск, утвержденного решением Норильского городского Совета депутатов от 16.02.2010 № 24-589, выявлено 12</w:t>
      </w:r>
      <w:r w:rsidRPr="00985F40">
        <w:rPr>
          <w:b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объектов самовольного строительства.  За нарушение использования объектов недвижимого имущества муниципальной собственности наложены штрафы на сумму 1 801,46 тыс. рублей, снесены 2 павильона. </w:t>
      </w:r>
    </w:p>
    <w:p w:rsidR="006519BD" w:rsidRPr="00985F40" w:rsidRDefault="006519BD" w:rsidP="006519BD">
      <w:pPr>
        <w:shd w:val="clear" w:color="auto" w:fill="FFFFFF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По состоянию на 31.12.2012 в рамках претензионной и исковой работы по снижению задолженности в бюджет города по арендным платежам, освобождению и возврату имущества муниципальной собственности и земельных участков, расположенных на территории муниципального образования город Норильск, направлены 183 претензии должникам и 46 исков в суды. Взыскано по  решению судов 21 671,02 тыс. рублей.</w:t>
      </w:r>
    </w:p>
    <w:p w:rsidR="006519BD" w:rsidRPr="00985F40" w:rsidRDefault="006519BD" w:rsidP="006519BD">
      <w:pPr>
        <w:shd w:val="clear" w:color="auto" w:fill="FFFFFF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рамках Положения о порядке вывоза объектов движимого имущества, самовольно установленных на территории муниципального образования город Норильск, утвержденного решением Норильского городского Совета депутатов от </w:t>
      </w:r>
      <w:r w:rsidRPr="00985F40">
        <w:rPr>
          <w:sz w:val="26"/>
          <w:szCs w:val="26"/>
        </w:rPr>
        <w:lastRenderedPageBreak/>
        <w:t xml:space="preserve">29.03.2011 № 141, выявлено 69 единиц самовольно установленных объектов движимого имущества (балки, гаражи, контейнеры). Направлено 12 заявлений в суд о признании  за муниципальным образованием город Норильск права на бесхозяйную движимую вещь.  </w:t>
      </w:r>
    </w:p>
    <w:p w:rsidR="006519BD" w:rsidRPr="00985F40" w:rsidRDefault="006519BD" w:rsidP="006519BD">
      <w:pPr>
        <w:shd w:val="clear" w:color="auto" w:fill="FFFFFF"/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В последние годы увеличилось количество брошенного автотранспорта,  который провоцирует образование свалок около него, мешает вывозу снега, является </w:t>
      </w:r>
      <w:proofErr w:type="spellStart"/>
      <w:r w:rsidRPr="00985F40">
        <w:rPr>
          <w:color w:val="000000"/>
          <w:sz w:val="26"/>
          <w:szCs w:val="26"/>
        </w:rPr>
        <w:t>травмоопасным</w:t>
      </w:r>
      <w:proofErr w:type="spellEnd"/>
      <w:r w:rsidRPr="00985F40">
        <w:rPr>
          <w:color w:val="000000"/>
          <w:sz w:val="26"/>
          <w:szCs w:val="26"/>
        </w:rPr>
        <w:t xml:space="preserve"> объектом,  особенно для детей</w:t>
      </w:r>
      <w:r w:rsidRPr="00985F40">
        <w:rPr>
          <w:sz w:val="26"/>
          <w:szCs w:val="26"/>
        </w:rPr>
        <w:t>. За прошлый год  с территории районов Норильска  вывезено   136 единиц разукомплектованного автотранспорта.</w:t>
      </w:r>
    </w:p>
    <w:p w:rsidR="006519BD" w:rsidRPr="00985F40" w:rsidRDefault="006519BD" w:rsidP="006519BD">
      <w:pPr>
        <w:pStyle w:val="af1"/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985F40">
        <w:rPr>
          <w:sz w:val="26"/>
          <w:szCs w:val="26"/>
        </w:rPr>
        <w:t>Ежегодно Администрация города Норильска организует общегородские субботники.  В 2013 году  проведены два  субботника, в которых приняли участие более   17 000 человек, было использовано 394 единицы техники.</w:t>
      </w:r>
    </w:p>
    <w:p w:rsidR="006519BD" w:rsidRPr="00985F40" w:rsidRDefault="006519BD" w:rsidP="006519BD">
      <w:pPr>
        <w:ind w:firstLine="709"/>
        <w:rPr>
          <w:color w:val="FF0000"/>
          <w:sz w:val="26"/>
          <w:szCs w:val="26"/>
        </w:rPr>
      </w:pPr>
      <w:r w:rsidRPr="00985F40">
        <w:rPr>
          <w:sz w:val="26"/>
          <w:szCs w:val="26"/>
        </w:rPr>
        <w:t>Общая площадь озеленения в отчетном периоде  составила 5500 кв.м., по заказу муниципалитета  высажена рассада цветов  -  70 тыс.  шт.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sz w:val="26"/>
          <w:szCs w:val="26"/>
        </w:rPr>
        <w:t xml:space="preserve">В прошлом году приобретено 5  </w:t>
      </w:r>
      <w:proofErr w:type="spellStart"/>
      <w:r w:rsidRPr="00985F40">
        <w:rPr>
          <w:sz w:val="26"/>
          <w:szCs w:val="26"/>
        </w:rPr>
        <w:t>биотуалетов</w:t>
      </w:r>
      <w:proofErr w:type="spellEnd"/>
      <w:r w:rsidRPr="00985F40">
        <w:rPr>
          <w:sz w:val="26"/>
          <w:szCs w:val="26"/>
        </w:rPr>
        <w:t>. Всего в Центральном  районе за счет городского бюджета обслуживались 11  мобильных туалетных кабин.  Исполнен муниципальный контракт на отлов бродячих животных.</w:t>
      </w:r>
      <w:r w:rsidRPr="00985F40">
        <w:rPr>
          <w:color w:val="000000"/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</w:p>
    <w:p w:rsidR="006519BD" w:rsidRDefault="006519BD" w:rsidP="006519BD">
      <w:pPr>
        <w:shd w:val="clear" w:color="auto" w:fill="FFFFFF"/>
        <w:ind w:firstLine="709"/>
        <w:jc w:val="center"/>
        <w:rPr>
          <w:b/>
          <w:i/>
          <w:sz w:val="26"/>
          <w:szCs w:val="26"/>
        </w:rPr>
      </w:pPr>
      <w:r w:rsidRPr="003A2545">
        <w:rPr>
          <w:b/>
          <w:i/>
          <w:sz w:val="26"/>
          <w:szCs w:val="26"/>
        </w:rPr>
        <w:t>Ремонт дорог</w:t>
      </w:r>
    </w:p>
    <w:p w:rsidR="006519BD" w:rsidRPr="003A2545" w:rsidRDefault="006519BD" w:rsidP="006519BD">
      <w:pPr>
        <w:shd w:val="clear" w:color="auto" w:fill="FFFFFF"/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shd w:val="clear" w:color="auto" w:fill="FFFFFF"/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Объем средств, предусмотренных  на реализацию Плана дорожных работ на 2013 год</w:t>
      </w:r>
      <w:r>
        <w:rPr>
          <w:sz w:val="26"/>
          <w:szCs w:val="26"/>
        </w:rPr>
        <w:t xml:space="preserve"> за счет всех источников финансирования</w:t>
      </w:r>
      <w:r w:rsidRPr="00985F40">
        <w:rPr>
          <w:sz w:val="26"/>
          <w:szCs w:val="26"/>
        </w:rPr>
        <w:t xml:space="preserve">,  составил </w:t>
      </w:r>
      <w:r w:rsidRPr="00340A8A">
        <w:rPr>
          <w:b/>
          <w:bCs/>
          <w:color w:val="000000"/>
          <w:sz w:val="26"/>
          <w:szCs w:val="26"/>
        </w:rPr>
        <w:t>911 400,09</w:t>
      </w:r>
      <w:r w:rsidRPr="00340A8A">
        <w:rPr>
          <w:b/>
          <w:bCs/>
          <w:color w:val="000000"/>
          <w:sz w:val="28"/>
          <w:szCs w:val="28"/>
        </w:rPr>
        <w:t xml:space="preserve"> </w:t>
      </w:r>
      <w:r w:rsidRPr="00340A8A">
        <w:rPr>
          <w:sz w:val="28"/>
          <w:szCs w:val="28"/>
        </w:rPr>
        <w:t>тыс</w:t>
      </w:r>
      <w:proofErr w:type="gramStart"/>
      <w:r w:rsidRPr="00340A8A">
        <w:rPr>
          <w:sz w:val="28"/>
          <w:szCs w:val="28"/>
        </w:rPr>
        <w:t>.р</w:t>
      </w:r>
      <w:proofErr w:type="gramEnd"/>
      <w:r w:rsidRPr="00340A8A">
        <w:rPr>
          <w:sz w:val="28"/>
          <w:szCs w:val="28"/>
        </w:rPr>
        <w:t>ублей</w:t>
      </w:r>
      <w:r w:rsidRPr="00340A8A">
        <w:rPr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Освоение за 2013 год по МКУ «Управление «Норильскавтодор» составило </w:t>
      </w:r>
      <w:r w:rsidRPr="00340A8A">
        <w:rPr>
          <w:b/>
          <w:bCs/>
          <w:color w:val="000000"/>
          <w:sz w:val="26"/>
          <w:szCs w:val="26"/>
        </w:rPr>
        <w:t>900 343,64</w:t>
      </w:r>
      <w:r>
        <w:rPr>
          <w:b/>
          <w:bCs/>
          <w:color w:val="000000"/>
          <w:sz w:val="26"/>
          <w:szCs w:val="26"/>
        </w:rPr>
        <w:t xml:space="preserve"> </w:t>
      </w:r>
      <w:r w:rsidRPr="008913C4">
        <w:rPr>
          <w:sz w:val="26"/>
          <w:szCs w:val="26"/>
        </w:rPr>
        <w:t>тыс</w:t>
      </w:r>
      <w:proofErr w:type="gramStart"/>
      <w:r w:rsidRPr="00985F40">
        <w:rPr>
          <w:sz w:val="26"/>
          <w:szCs w:val="26"/>
        </w:rPr>
        <w:t>.р</w:t>
      </w:r>
      <w:proofErr w:type="gramEnd"/>
      <w:r w:rsidRPr="00985F40">
        <w:rPr>
          <w:sz w:val="26"/>
          <w:szCs w:val="26"/>
        </w:rPr>
        <w:t>ублей</w:t>
      </w:r>
      <w:r>
        <w:rPr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За счет этих средств осуществлял</w:t>
      </w:r>
      <w:r>
        <w:rPr>
          <w:sz w:val="26"/>
          <w:szCs w:val="26"/>
        </w:rPr>
        <w:t>и</w:t>
      </w:r>
      <w:r w:rsidRPr="00985F40">
        <w:rPr>
          <w:sz w:val="26"/>
          <w:szCs w:val="26"/>
        </w:rPr>
        <w:t xml:space="preserve">сь </w:t>
      </w:r>
      <w:r w:rsidRPr="00340A8A">
        <w:rPr>
          <w:sz w:val="26"/>
          <w:szCs w:val="26"/>
        </w:rPr>
        <w:t>ремонт и</w:t>
      </w:r>
      <w:r>
        <w:rPr>
          <w:sz w:val="26"/>
          <w:szCs w:val="26"/>
        </w:rPr>
        <w:t xml:space="preserve"> </w:t>
      </w:r>
      <w:r w:rsidRPr="00985F40">
        <w:rPr>
          <w:sz w:val="26"/>
          <w:szCs w:val="26"/>
        </w:rPr>
        <w:t>содержание автомобильных дорог общего пользования местного значения  (152,2 км),  организация дорожного движения, обслуживание уличного освещения,  иллюминации и архитектурной подсветки</w:t>
      </w:r>
      <w:r w:rsidRPr="00340A8A">
        <w:rPr>
          <w:sz w:val="26"/>
          <w:szCs w:val="26"/>
        </w:rPr>
        <w:t>, проектные работы.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>Кроме того, выполнены следующие виды работ:</w:t>
      </w:r>
    </w:p>
    <w:p w:rsidR="006519BD" w:rsidRPr="00340A8A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</w:t>
      </w:r>
      <w:r w:rsidRPr="00340A8A">
        <w:rPr>
          <w:sz w:val="26"/>
          <w:szCs w:val="26"/>
        </w:rPr>
        <w:t xml:space="preserve">ремонт автомобильных дорог общего пользования местного значения в объеме 60 769,0 кв.м.; </w:t>
      </w:r>
    </w:p>
    <w:p w:rsidR="006519BD" w:rsidRPr="00340A8A" w:rsidRDefault="006519BD" w:rsidP="006519BD">
      <w:pPr>
        <w:ind w:firstLine="709"/>
        <w:rPr>
          <w:bCs/>
          <w:color w:val="000000"/>
          <w:sz w:val="26"/>
          <w:szCs w:val="26"/>
        </w:rPr>
      </w:pPr>
      <w:r w:rsidRPr="00340A8A">
        <w:rPr>
          <w:bCs/>
          <w:color w:val="000000"/>
          <w:sz w:val="26"/>
          <w:szCs w:val="26"/>
        </w:rPr>
        <w:t xml:space="preserve">- установлено 8 светофорных объектов на дороге </w:t>
      </w:r>
      <w:proofErr w:type="spellStart"/>
      <w:r w:rsidRPr="00340A8A">
        <w:rPr>
          <w:bCs/>
          <w:color w:val="000000"/>
          <w:sz w:val="26"/>
          <w:szCs w:val="26"/>
        </w:rPr>
        <w:t>Норильск-Алыкель</w:t>
      </w:r>
      <w:proofErr w:type="spellEnd"/>
      <w:r w:rsidRPr="00340A8A">
        <w:rPr>
          <w:bCs/>
          <w:color w:val="000000"/>
          <w:sz w:val="26"/>
          <w:szCs w:val="26"/>
        </w:rPr>
        <w:t>;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340A8A">
        <w:rPr>
          <w:sz w:val="26"/>
          <w:szCs w:val="26"/>
        </w:rPr>
        <w:t>- произведен ремонт бортовых камней на разделительной полосе в объеме 1 340,0 п</w:t>
      </w:r>
      <w:proofErr w:type="gramStart"/>
      <w:r w:rsidRPr="00340A8A">
        <w:rPr>
          <w:sz w:val="26"/>
          <w:szCs w:val="26"/>
        </w:rPr>
        <w:t>.м</w:t>
      </w:r>
      <w:proofErr w:type="gramEnd"/>
      <w:r w:rsidRPr="00340A8A">
        <w:rPr>
          <w:sz w:val="26"/>
          <w:szCs w:val="26"/>
        </w:rPr>
        <w:t xml:space="preserve">  (ул. К</w:t>
      </w:r>
      <w:r w:rsidR="00E85692">
        <w:rPr>
          <w:sz w:val="26"/>
          <w:szCs w:val="26"/>
        </w:rPr>
        <w:t>расноярская,  ул. Орджоникидзе);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 установка недостающих барьерных ограждений на дороге Норильск – Алыкель; 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обустройство пешеходных переходов по пр. </w:t>
      </w:r>
      <w:proofErr w:type="spellStart"/>
      <w:r w:rsidRPr="008913C4">
        <w:rPr>
          <w:sz w:val="26"/>
          <w:szCs w:val="26"/>
        </w:rPr>
        <w:t>Котульского</w:t>
      </w:r>
      <w:proofErr w:type="spellEnd"/>
      <w:r w:rsidRPr="008913C4">
        <w:rPr>
          <w:sz w:val="26"/>
          <w:szCs w:val="26"/>
        </w:rPr>
        <w:t xml:space="preserve">, д.15 и                 пр. Молодежный, д.5; 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установка на семи пешеходных переходах знаков повышенной яркости с разметкой «Зебра»; 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понижение </w:t>
      </w:r>
      <w:proofErr w:type="spellStart"/>
      <w:r w:rsidRPr="008913C4">
        <w:rPr>
          <w:sz w:val="26"/>
          <w:szCs w:val="26"/>
        </w:rPr>
        <w:t>поребриков</w:t>
      </w:r>
      <w:proofErr w:type="spellEnd"/>
      <w:r w:rsidRPr="008913C4">
        <w:rPr>
          <w:sz w:val="26"/>
          <w:szCs w:val="26"/>
        </w:rPr>
        <w:t xml:space="preserve"> в зонах пешеходных переходов для удобства пешеходов с колясками и инвалидов;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ремонт проездов к дворовым территориям и домам </w:t>
      </w:r>
      <w:r w:rsidRPr="00340A8A">
        <w:rPr>
          <w:sz w:val="26"/>
          <w:szCs w:val="26"/>
        </w:rPr>
        <w:t xml:space="preserve">по адресам: </w:t>
      </w:r>
      <w:r w:rsidRPr="00340A8A">
        <w:rPr>
          <w:color w:val="000000"/>
          <w:sz w:val="26"/>
          <w:szCs w:val="26"/>
        </w:rPr>
        <w:t xml:space="preserve">ул. </w:t>
      </w:r>
      <w:proofErr w:type="gramStart"/>
      <w:r w:rsidRPr="00340A8A">
        <w:rPr>
          <w:color w:val="000000"/>
          <w:sz w:val="26"/>
          <w:szCs w:val="26"/>
        </w:rPr>
        <w:t>Комсомольская</w:t>
      </w:r>
      <w:proofErr w:type="gramEnd"/>
      <w:r w:rsidRPr="00340A8A">
        <w:rPr>
          <w:color w:val="000000"/>
          <w:sz w:val="26"/>
          <w:szCs w:val="26"/>
        </w:rPr>
        <w:t>, д.43-г, 45-г;  пл. Металлургов, д. 1, 17, 21, 27, 31; пр. Молодежный, д. 25, 27</w:t>
      </w:r>
      <w:r w:rsidR="00E85692">
        <w:rPr>
          <w:color w:val="000000"/>
          <w:sz w:val="26"/>
          <w:szCs w:val="26"/>
        </w:rPr>
        <w:t>;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>- ремонт инженерных дорожных сооружений (мост через трубопроводы на Юго-западной  объездной автодороге);</w:t>
      </w:r>
    </w:p>
    <w:p w:rsidR="006519BD" w:rsidRPr="008913C4" w:rsidRDefault="006519BD" w:rsidP="006519BD">
      <w:pPr>
        <w:ind w:firstLine="709"/>
        <w:rPr>
          <w:i/>
          <w:sz w:val="26"/>
          <w:szCs w:val="26"/>
        </w:rPr>
      </w:pPr>
      <w:r w:rsidRPr="008913C4">
        <w:rPr>
          <w:sz w:val="26"/>
          <w:szCs w:val="26"/>
        </w:rPr>
        <w:lastRenderedPageBreak/>
        <w:t xml:space="preserve">- ремонт 4-х автобусных остановок на дороге  </w:t>
      </w:r>
      <w:proofErr w:type="spellStart"/>
      <w:r w:rsidRPr="008913C4">
        <w:rPr>
          <w:sz w:val="26"/>
          <w:szCs w:val="26"/>
        </w:rPr>
        <w:t>Норильск-Талнах</w:t>
      </w:r>
      <w:proofErr w:type="spellEnd"/>
      <w:r w:rsidRPr="008913C4">
        <w:rPr>
          <w:sz w:val="26"/>
          <w:szCs w:val="26"/>
        </w:rPr>
        <w:t>, Юго-западной объездной дороге   (с установкой автопавильонов,   опор освещения);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 восстановление наружного освещения </w:t>
      </w:r>
      <w:r w:rsidRPr="00340A8A">
        <w:rPr>
          <w:sz w:val="26"/>
          <w:szCs w:val="26"/>
        </w:rPr>
        <w:t>на участке</w:t>
      </w:r>
      <w:r w:rsidRPr="008913C4">
        <w:rPr>
          <w:sz w:val="26"/>
          <w:szCs w:val="26"/>
        </w:rPr>
        <w:t xml:space="preserve"> Юго-западной объездной дороги;</w:t>
      </w:r>
    </w:p>
    <w:p w:rsidR="006519BD" w:rsidRPr="008913C4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создание искусственных неровностей на опасных участках улично-дорожной сети (12 </w:t>
      </w:r>
      <w:proofErr w:type="spellStart"/>
      <w:proofErr w:type="gramStart"/>
      <w:r w:rsidRPr="008913C4">
        <w:rPr>
          <w:sz w:val="26"/>
          <w:szCs w:val="26"/>
        </w:rPr>
        <w:t>шт</w:t>
      </w:r>
      <w:proofErr w:type="spellEnd"/>
      <w:proofErr w:type="gramEnd"/>
      <w:r w:rsidRPr="008913C4">
        <w:rPr>
          <w:sz w:val="26"/>
          <w:szCs w:val="26"/>
        </w:rPr>
        <w:t>);</w:t>
      </w:r>
    </w:p>
    <w:p w:rsidR="006519BD" w:rsidRDefault="006519BD" w:rsidP="006519BD">
      <w:pPr>
        <w:ind w:firstLine="709"/>
        <w:rPr>
          <w:sz w:val="26"/>
          <w:szCs w:val="26"/>
        </w:rPr>
      </w:pPr>
      <w:r w:rsidRPr="008913C4">
        <w:rPr>
          <w:sz w:val="26"/>
          <w:szCs w:val="26"/>
        </w:rPr>
        <w:t xml:space="preserve">- обустройство участков автодорог </w:t>
      </w:r>
      <w:proofErr w:type="spellStart"/>
      <w:r w:rsidRPr="008913C4">
        <w:rPr>
          <w:sz w:val="26"/>
          <w:szCs w:val="26"/>
        </w:rPr>
        <w:t>Норильск-Алыкель</w:t>
      </w:r>
      <w:proofErr w:type="spellEnd"/>
      <w:r w:rsidRPr="008913C4">
        <w:rPr>
          <w:sz w:val="26"/>
          <w:szCs w:val="26"/>
        </w:rPr>
        <w:t xml:space="preserve"> и </w:t>
      </w:r>
      <w:proofErr w:type="spellStart"/>
      <w:r w:rsidRPr="008913C4">
        <w:rPr>
          <w:sz w:val="26"/>
          <w:szCs w:val="26"/>
        </w:rPr>
        <w:t>Норильск-Талнах</w:t>
      </w:r>
      <w:proofErr w:type="spellEnd"/>
      <w:r w:rsidRPr="00985F40">
        <w:rPr>
          <w:sz w:val="26"/>
          <w:szCs w:val="26"/>
        </w:rPr>
        <w:t xml:space="preserve"> системой видеонаблюдения.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</w:p>
    <w:p w:rsidR="006519BD" w:rsidRDefault="006519BD" w:rsidP="006519BD">
      <w:pPr>
        <w:ind w:firstLine="709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Т</w:t>
      </w:r>
      <w:r w:rsidRPr="003A2545">
        <w:rPr>
          <w:b/>
          <w:i/>
          <w:sz w:val="26"/>
          <w:szCs w:val="26"/>
        </w:rPr>
        <w:t>ранспорт</w:t>
      </w:r>
    </w:p>
    <w:p w:rsidR="006519BD" w:rsidRPr="003A2545" w:rsidRDefault="006519BD" w:rsidP="006519BD">
      <w:pPr>
        <w:ind w:firstLine="709"/>
        <w:jc w:val="center"/>
        <w:rPr>
          <w:b/>
          <w:i/>
          <w:sz w:val="26"/>
          <w:szCs w:val="26"/>
        </w:rPr>
      </w:pP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Основным перевозчиком, осуществляющим пассажирские перевозки на территории муниципального образования город Норильск, является МУП «НПОПАТ». В 2013 году перевезено </w:t>
      </w:r>
      <w:r>
        <w:rPr>
          <w:sz w:val="26"/>
          <w:szCs w:val="26"/>
        </w:rPr>
        <w:t>более 24</w:t>
      </w:r>
      <w:r w:rsidRPr="00985F40">
        <w:rPr>
          <w:sz w:val="26"/>
          <w:szCs w:val="26"/>
        </w:rPr>
        <w:t xml:space="preserve"> млн. человек. С 01 марта 2013 года на муниципальных маршрутах введен проезд по электронным проездным документам -</w:t>
      </w:r>
      <w:r w:rsidRPr="00985F40">
        <w:rPr>
          <w:color w:val="FF0000"/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 транспортным картам. Это позволило получить объективную картину о количестве перевезенных пассажиров, а также увеличить доходы МУП «НПОПАТ».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Также пассажирские перевозки осуществлялись коммерческими перевозчиками по </w:t>
      </w:r>
      <w:r w:rsidRPr="00340A8A">
        <w:rPr>
          <w:sz w:val="26"/>
          <w:szCs w:val="26"/>
        </w:rPr>
        <w:t>9</w:t>
      </w:r>
      <w:r w:rsidRPr="00985F40">
        <w:rPr>
          <w:sz w:val="26"/>
          <w:szCs w:val="26"/>
        </w:rPr>
        <w:t xml:space="preserve"> автобусным маршрутам. Данные автобусные маршруты утверждены Городской транспортной комиссией. В течение года проводились мониторинги исполнения расписания и схем движения автобусов. Нарушители привлекались к административной ответственности.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рамках трехстороннего соглашения (между Администрацией города Норильска, ОАО «НТЭК» и НФ ОАО «Авиакомпания «Таймыр») осуществлялись пассажирские авиаперевозки по маршруту Норильск – Снежногорск – Норильск, за 2013 год было перевезено </w:t>
      </w:r>
      <w:r w:rsidRPr="00340A8A">
        <w:rPr>
          <w:sz w:val="26"/>
          <w:szCs w:val="26"/>
        </w:rPr>
        <w:t>2841</w:t>
      </w:r>
      <w:r>
        <w:rPr>
          <w:sz w:val="26"/>
          <w:szCs w:val="26"/>
        </w:rPr>
        <w:t xml:space="preserve"> пассажир</w:t>
      </w:r>
      <w:r w:rsidRPr="00985F40">
        <w:rPr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2013 году действовали  соглашения с авиакомпаниями на авиаперевозку работников бюджетной сферы по льготным тарифам.  Было заключено 2 соглашения  с авиакомпаниями «</w:t>
      </w:r>
      <w:r w:rsidRPr="00985F40">
        <w:rPr>
          <w:sz w:val="26"/>
          <w:szCs w:val="26"/>
          <w:lang w:val="en-US"/>
        </w:rPr>
        <w:t>S</w:t>
      </w:r>
      <w:r w:rsidRPr="00985F40">
        <w:rPr>
          <w:sz w:val="26"/>
          <w:szCs w:val="26"/>
        </w:rPr>
        <w:t>7» и  «Таймыр»,  оформлено 4235  заявок-требований на приобретение 5898 авиабилетов на авиаперевозки по направлениям: Москва, Красноярск, Новосибирск, Сочи, Санкт- Петербург.</w:t>
      </w:r>
    </w:p>
    <w:p w:rsidR="006519BD" w:rsidRDefault="006519BD" w:rsidP="006519BD">
      <w:pPr>
        <w:tabs>
          <w:tab w:val="left" w:pos="-1800"/>
        </w:tabs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>В рамках Федеральной программы субсидирования авиаперевозок с Дальнего Востока в европейскую часть страны и обратно перевезено 29918 пассажиров по направлениям Москва, Санкт- Петербург, Сочи, Минеральные воды и Анапа.</w:t>
      </w:r>
    </w:p>
    <w:p w:rsidR="006519BD" w:rsidRPr="00985F40" w:rsidRDefault="006519BD" w:rsidP="006519BD">
      <w:pPr>
        <w:tabs>
          <w:tab w:val="left" w:pos="-1800"/>
        </w:tabs>
        <w:ind w:firstLine="709"/>
        <w:rPr>
          <w:sz w:val="26"/>
          <w:szCs w:val="26"/>
        </w:rPr>
      </w:pPr>
    </w:p>
    <w:p w:rsidR="006519BD" w:rsidRDefault="006519BD" w:rsidP="006519BD">
      <w:pPr>
        <w:spacing w:line="288" w:lineRule="auto"/>
        <w:ind w:firstLine="709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Муниципальное имущество</w:t>
      </w:r>
    </w:p>
    <w:p w:rsidR="006519BD" w:rsidRDefault="006519BD" w:rsidP="006519BD">
      <w:pPr>
        <w:ind w:firstLine="709"/>
        <w:rPr>
          <w:b/>
          <w:i/>
          <w:sz w:val="26"/>
          <w:szCs w:val="26"/>
        </w:rPr>
      </w:pPr>
    </w:p>
    <w:p w:rsidR="006519BD" w:rsidRPr="00AD73EA" w:rsidRDefault="006519BD" w:rsidP="006519BD">
      <w:pPr>
        <w:pStyle w:val="aa"/>
        <w:tabs>
          <w:tab w:val="left" w:pos="567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AD73EA">
        <w:rPr>
          <w:rFonts w:ascii="Times New Roman" w:hAnsi="Times New Roman"/>
          <w:sz w:val="26"/>
          <w:szCs w:val="26"/>
        </w:rPr>
        <w:t>В соответствии с возложенными функциями и полномочиями  в 2013 году Управлением имущества проведены следующие мероприятия:</w:t>
      </w:r>
    </w:p>
    <w:p w:rsidR="006519BD" w:rsidRPr="00AD73EA" w:rsidRDefault="006519BD" w:rsidP="006519BD">
      <w:pPr>
        <w:pStyle w:val="aa"/>
        <w:tabs>
          <w:tab w:val="left" w:pos="567"/>
        </w:tabs>
        <w:spacing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AD73EA">
        <w:rPr>
          <w:rFonts w:ascii="Times New Roman" w:hAnsi="Times New Roman"/>
          <w:bCs/>
          <w:sz w:val="26"/>
          <w:szCs w:val="26"/>
        </w:rPr>
        <w:t xml:space="preserve">1. Завершены мероприятия по приватизации муниципального унитарного предприятия «Норильский городской рынок» путем преобразования в общество с ограниченной ответственностью «Норильский городской рынок» (далее – ООО «Норильский городской рынок»). Распоряжением Администрации города Норильска  от 29.12.2012 №6983 утвержден Устав ООО «Норильский городской рынок». Распоряжением начальника Управления имущества от 30.05.2013 № </w:t>
      </w:r>
      <w:r w:rsidRPr="00AD73EA">
        <w:rPr>
          <w:rFonts w:ascii="Times New Roman" w:hAnsi="Times New Roman"/>
          <w:bCs/>
          <w:sz w:val="26"/>
          <w:szCs w:val="26"/>
        </w:rPr>
        <w:lastRenderedPageBreak/>
        <w:t>150/У-54 утверждена новая редакция Устава ООО в связи с переименованием в ООО «</w:t>
      </w:r>
      <w:proofErr w:type="spellStart"/>
      <w:proofErr w:type="gramStart"/>
      <w:r w:rsidRPr="00AD73EA">
        <w:rPr>
          <w:rFonts w:ascii="Times New Roman" w:hAnsi="Times New Roman"/>
          <w:bCs/>
          <w:sz w:val="26"/>
          <w:szCs w:val="26"/>
        </w:rPr>
        <w:t>Торгово</w:t>
      </w:r>
      <w:proofErr w:type="spellEnd"/>
      <w:r w:rsidRPr="00AD73EA">
        <w:rPr>
          <w:rFonts w:ascii="Times New Roman" w:hAnsi="Times New Roman"/>
          <w:bCs/>
          <w:sz w:val="26"/>
          <w:szCs w:val="26"/>
        </w:rPr>
        <w:t>- бытовой</w:t>
      </w:r>
      <w:proofErr w:type="gramEnd"/>
      <w:r w:rsidRPr="00AD73EA">
        <w:rPr>
          <w:rFonts w:ascii="Times New Roman" w:hAnsi="Times New Roman"/>
          <w:bCs/>
          <w:sz w:val="26"/>
          <w:szCs w:val="26"/>
        </w:rPr>
        <w:t xml:space="preserve"> комплекс Норильск».</w:t>
      </w:r>
    </w:p>
    <w:p w:rsidR="006519BD" w:rsidRPr="00AD73EA" w:rsidRDefault="006519BD" w:rsidP="006519BD">
      <w:pPr>
        <w:pStyle w:val="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AD73EA">
        <w:rPr>
          <w:rFonts w:ascii="Times New Roman" w:hAnsi="Times New Roman"/>
          <w:bCs/>
          <w:sz w:val="26"/>
          <w:szCs w:val="26"/>
        </w:rPr>
        <w:t>2. С 2012 года ежегодно приводится в соответствие размер арендных платежей за пользование муниципальным недвижимым имуществом к уровню роста потребительских цен на товары и услуги. Постановлением Администрации города Норильска  устанавливается новый размер базовой годовой арендной платы (</w:t>
      </w:r>
      <w:proofErr w:type="spellStart"/>
      <w:r w:rsidRPr="00AD73EA">
        <w:rPr>
          <w:rFonts w:ascii="Times New Roman" w:hAnsi="Times New Roman"/>
          <w:bCs/>
          <w:sz w:val="26"/>
          <w:szCs w:val="26"/>
        </w:rPr>
        <w:t>Бап</w:t>
      </w:r>
      <w:proofErr w:type="spellEnd"/>
      <w:r w:rsidRPr="00AD73EA">
        <w:rPr>
          <w:rFonts w:ascii="Times New Roman" w:hAnsi="Times New Roman"/>
          <w:bCs/>
          <w:sz w:val="26"/>
          <w:szCs w:val="26"/>
        </w:rPr>
        <w:t>).</w:t>
      </w:r>
    </w:p>
    <w:p w:rsidR="006519BD" w:rsidRDefault="006519BD" w:rsidP="006519BD">
      <w:pPr>
        <w:pStyle w:val="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D73EA">
        <w:rPr>
          <w:rFonts w:ascii="Times New Roman" w:hAnsi="Times New Roman"/>
          <w:bCs/>
          <w:sz w:val="26"/>
          <w:szCs w:val="26"/>
        </w:rPr>
        <w:t>С 01.01.2013 размер базовой годовой арендной плат</w:t>
      </w:r>
      <w:r w:rsidR="00E85692">
        <w:rPr>
          <w:rFonts w:ascii="Times New Roman" w:hAnsi="Times New Roman"/>
          <w:bCs/>
          <w:sz w:val="26"/>
          <w:szCs w:val="26"/>
        </w:rPr>
        <w:t>ы одного квадратного метра</w:t>
      </w:r>
      <w:r w:rsidRPr="00AD73EA">
        <w:rPr>
          <w:rFonts w:ascii="Times New Roman" w:hAnsi="Times New Roman"/>
          <w:bCs/>
          <w:sz w:val="26"/>
          <w:szCs w:val="26"/>
        </w:rPr>
        <w:t xml:space="preserve"> нежилых помещений, находящихся в собственности муниципального образования город Норильск установлен равным 2338,52 руб. (действующий до 01.01.2013 -  2107,12 руб.).</w:t>
      </w:r>
    </w:p>
    <w:p w:rsidR="006519BD" w:rsidRPr="00AD73EA" w:rsidRDefault="006519BD" w:rsidP="006519BD">
      <w:pPr>
        <w:pStyle w:val="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D73EA">
        <w:rPr>
          <w:rFonts w:ascii="Times New Roman" w:hAnsi="Times New Roman"/>
          <w:bCs/>
          <w:sz w:val="26"/>
          <w:szCs w:val="26"/>
        </w:rPr>
        <w:t xml:space="preserve">В 2013 году подготовлено </w:t>
      </w:r>
      <w:r w:rsidRPr="00AD73EA">
        <w:rPr>
          <w:rFonts w:ascii="Times New Roman" w:hAnsi="Times New Roman"/>
          <w:b/>
          <w:bCs/>
          <w:sz w:val="26"/>
          <w:szCs w:val="26"/>
        </w:rPr>
        <w:t>452 соглашения</w:t>
      </w:r>
      <w:r w:rsidRPr="00AD73EA">
        <w:rPr>
          <w:rFonts w:ascii="Times New Roman" w:hAnsi="Times New Roman"/>
          <w:bCs/>
          <w:sz w:val="26"/>
          <w:szCs w:val="26"/>
        </w:rPr>
        <w:t xml:space="preserve"> к договорам аренды недвижимого имущества.</w:t>
      </w:r>
    </w:p>
    <w:p w:rsidR="006519BD" w:rsidRPr="00AD73EA" w:rsidRDefault="006519BD" w:rsidP="006519BD">
      <w:pPr>
        <w:tabs>
          <w:tab w:val="left" w:pos="709"/>
        </w:tabs>
        <w:rPr>
          <w:b/>
          <w:sz w:val="26"/>
          <w:szCs w:val="26"/>
        </w:rPr>
      </w:pPr>
      <w:r w:rsidRPr="00AD73EA">
        <w:rPr>
          <w:sz w:val="26"/>
          <w:szCs w:val="26"/>
        </w:rPr>
        <w:t xml:space="preserve">3. </w:t>
      </w:r>
      <w:proofErr w:type="gramStart"/>
      <w:r w:rsidRPr="00AD73EA">
        <w:rPr>
          <w:sz w:val="26"/>
          <w:szCs w:val="26"/>
        </w:rPr>
        <w:t xml:space="preserve">В целях определения эффективного использования находящихся в собственности муниципального образования город Норильск помещений организациями, оказывающими жилищные и (или) коммунальные услуги на территории муниципального образования город Норильск, комиссией в составе специалистов Управления имущества и Управления жилищно-коммунального хозяйства Администрации города Норильска проведены обследования данных помещений и фотографирование объектов, подготовлены акты обследования  на </w:t>
      </w:r>
      <w:r w:rsidRPr="00AD73EA">
        <w:rPr>
          <w:b/>
          <w:sz w:val="26"/>
          <w:szCs w:val="26"/>
        </w:rPr>
        <w:t xml:space="preserve">125 </w:t>
      </w:r>
      <w:proofErr w:type="spellStart"/>
      <w:r w:rsidRPr="00AD73EA">
        <w:rPr>
          <w:sz w:val="26"/>
          <w:szCs w:val="26"/>
        </w:rPr>
        <w:t>обьектов</w:t>
      </w:r>
      <w:proofErr w:type="spellEnd"/>
      <w:r w:rsidRPr="00AD73EA">
        <w:rPr>
          <w:sz w:val="26"/>
          <w:szCs w:val="26"/>
        </w:rPr>
        <w:t xml:space="preserve">, ориентировочная площадь которых составила более </w:t>
      </w:r>
      <w:r w:rsidRPr="00AD73EA">
        <w:rPr>
          <w:b/>
          <w:sz w:val="26"/>
          <w:szCs w:val="26"/>
        </w:rPr>
        <w:t>42,0 тыс. кв</w:t>
      </w:r>
      <w:proofErr w:type="gramEnd"/>
      <w:r w:rsidRPr="00AD73EA">
        <w:rPr>
          <w:b/>
          <w:sz w:val="26"/>
          <w:szCs w:val="26"/>
        </w:rPr>
        <w:t>.м.</w:t>
      </w:r>
    </w:p>
    <w:p w:rsidR="006519BD" w:rsidRPr="00AD73EA" w:rsidRDefault="006519BD" w:rsidP="006519BD">
      <w:pPr>
        <w:tabs>
          <w:tab w:val="left" w:pos="709"/>
        </w:tabs>
        <w:rPr>
          <w:sz w:val="26"/>
          <w:szCs w:val="26"/>
        </w:rPr>
      </w:pPr>
      <w:r w:rsidRPr="00AD73EA">
        <w:rPr>
          <w:sz w:val="26"/>
          <w:szCs w:val="26"/>
        </w:rPr>
        <w:t>4.</w:t>
      </w:r>
      <w:r w:rsidRPr="00AD73EA">
        <w:rPr>
          <w:b/>
          <w:sz w:val="26"/>
          <w:szCs w:val="26"/>
        </w:rPr>
        <w:t xml:space="preserve"> </w:t>
      </w:r>
      <w:r w:rsidRPr="00AD73EA">
        <w:rPr>
          <w:sz w:val="26"/>
          <w:szCs w:val="26"/>
        </w:rPr>
        <w:t xml:space="preserve">В 2013 году зарегистрировано право муниципальной собственности на </w:t>
      </w:r>
      <w:r w:rsidRPr="00AD73EA">
        <w:rPr>
          <w:b/>
          <w:sz w:val="26"/>
          <w:szCs w:val="26"/>
        </w:rPr>
        <w:t>208 объектов,</w:t>
      </w:r>
      <w:r w:rsidRPr="00AD73EA">
        <w:rPr>
          <w:sz w:val="26"/>
          <w:szCs w:val="26"/>
        </w:rPr>
        <w:t xml:space="preserve"> что включает в себя проведение технической инвентаризации и постановку на кадастровый учет объектов. </w:t>
      </w:r>
      <w:proofErr w:type="gramStart"/>
      <w:r w:rsidRPr="00AD73EA">
        <w:rPr>
          <w:sz w:val="26"/>
          <w:szCs w:val="26"/>
        </w:rPr>
        <w:t xml:space="preserve">Для сравнения: за предыдущие  11 лет  было зарегистрировано – </w:t>
      </w:r>
      <w:r w:rsidRPr="00AD73EA">
        <w:rPr>
          <w:b/>
          <w:sz w:val="26"/>
          <w:szCs w:val="26"/>
        </w:rPr>
        <w:t>895</w:t>
      </w:r>
      <w:r w:rsidRPr="00AD73EA">
        <w:rPr>
          <w:sz w:val="26"/>
          <w:szCs w:val="26"/>
        </w:rPr>
        <w:t xml:space="preserve"> объектов.</w:t>
      </w:r>
      <w:proofErr w:type="gramEnd"/>
    </w:p>
    <w:p w:rsidR="006519BD" w:rsidRPr="00AD73EA" w:rsidRDefault="006519BD" w:rsidP="006519BD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5</w:t>
      </w:r>
      <w:r w:rsidRPr="00AD73EA">
        <w:rPr>
          <w:sz w:val="26"/>
          <w:szCs w:val="26"/>
        </w:rPr>
        <w:t xml:space="preserve">. На основании решений Норильского городского суда признано право собственности муниципального образования город Норильск и зарегистрировано право муниципальной собственности на </w:t>
      </w:r>
      <w:r w:rsidRPr="00AD73EA">
        <w:rPr>
          <w:b/>
          <w:sz w:val="26"/>
          <w:szCs w:val="26"/>
        </w:rPr>
        <w:t>7</w:t>
      </w:r>
      <w:r w:rsidRPr="00AD73EA">
        <w:rPr>
          <w:sz w:val="26"/>
          <w:szCs w:val="26"/>
        </w:rPr>
        <w:t xml:space="preserve"> выявленных бесхозяйных объектов недвижимого имущества, принятых в казну муниципального образования город Норильск: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3135"/>
        <w:gridCol w:w="5760"/>
      </w:tblGrid>
      <w:tr w:rsidR="006519BD" w:rsidRPr="00AD73EA" w:rsidTr="00C52C91">
        <w:trPr>
          <w:trHeight w:val="631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D73E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D73EA">
              <w:rPr>
                <w:sz w:val="26"/>
                <w:szCs w:val="26"/>
              </w:rPr>
              <w:t>/</w:t>
            </w:r>
            <w:proofErr w:type="spellStart"/>
            <w:r w:rsidRPr="00AD73E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Наименование имущества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Местонахождение (адрес)</w:t>
            </w:r>
          </w:p>
        </w:tc>
      </w:tr>
      <w:tr w:rsidR="006519BD" w:rsidRPr="00AD73EA" w:rsidTr="00C52C91">
        <w:trPr>
          <w:trHeight w:val="711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 здание (гараж)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Талнах, </w:t>
            </w:r>
            <w:r w:rsidRPr="00AD73EA">
              <w:rPr>
                <w:sz w:val="26"/>
                <w:szCs w:val="26"/>
              </w:rPr>
              <w:br/>
              <w:t>гора Отдел</w:t>
            </w:r>
            <w:r w:rsidR="00A100D7">
              <w:rPr>
                <w:sz w:val="26"/>
                <w:szCs w:val="26"/>
              </w:rPr>
              <w:t>ьная, Горнолыжный комплекс, стр.</w:t>
            </w:r>
            <w:r w:rsidRPr="00AD73EA">
              <w:rPr>
                <w:sz w:val="26"/>
                <w:szCs w:val="26"/>
              </w:rPr>
              <w:t xml:space="preserve"> 5Б</w:t>
            </w:r>
          </w:p>
        </w:tc>
      </w:tr>
      <w:tr w:rsidR="006519BD" w:rsidRPr="00AD73EA" w:rsidTr="00C52C91">
        <w:trPr>
          <w:trHeight w:val="781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 здание (спортивный комплекс)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Талнах, </w:t>
            </w:r>
            <w:r w:rsidRPr="00AD73EA">
              <w:rPr>
                <w:sz w:val="26"/>
                <w:szCs w:val="26"/>
              </w:rPr>
              <w:br/>
              <w:t>гора Отдел</w:t>
            </w:r>
            <w:r w:rsidR="00A100D7">
              <w:rPr>
                <w:sz w:val="26"/>
                <w:szCs w:val="26"/>
              </w:rPr>
              <w:t>ьная, Горнолыжный комплекс, стр.</w:t>
            </w:r>
            <w:r w:rsidRPr="00AD73EA">
              <w:rPr>
                <w:sz w:val="26"/>
                <w:szCs w:val="26"/>
              </w:rPr>
              <w:t xml:space="preserve"> 5</w:t>
            </w:r>
          </w:p>
        </w:tc>
      </w:tr>
      <w:tr w:rsidR="006519BD" w:rsidRPr="00AD73EA" w:rsidTr="00C52C91">
        <w:trPr>
          <w:trHeight w:val="696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3.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 здание (блок туалетный)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Талнах, </w:t>
            </w:r>
            <w:r w:rsidRPr="00AD73EA">
              <w:rPr>
                <w:sz w:val="26"/>
                <w:szCs w:val="26"/>
              </w:rPr>
              <w:br/>
              <w:t>гора Отдел</w:t>
            </w:r>
            <w:r w:rsidR="00A100D7">
              <w:rPr>
                <w:sz w:val="26"/>
                <w:szCs w:val="26"/>
              </w:rPr>
              <w:t>ьная, Горнолыжный комплекс, стр.</w:t>
            </w:r>
            <w:r w:rsidRPr="00AD73EA">
              <w:rPr>
                <w:sz w:val="26"/>
                <w:szCs w:val="26"/>
              </w:rPr>
              <w:t xml:space="preserve"> 5А</w:t>
            </w:r>
          </w:p>
        </w:tc>
      </w:tr>
      <w:tr w:rsidR="006519BD" w:rsidRPr="00AD73EA" w:rsidTr="00C52C91">
        <w:trPr>
          <w:trHeight w:val="678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4.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здание (склада)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Центральный, ул. </w:t>
            </w:r>
            <w:proofErr w:type="gramStart"/>
            <w:r w:rsidRPr="00AD73EA">
              <w:rPr>
                <w:sz w:val="26"/>
                <w:szCs w:val="26"/>
              </w:rPr>
              <w:t>Московская</w:t>
            </w:r>
            <w:proofErr w:type="gramEnd"/>
            <w:r w:rsidRPr="00AD73EA">
              <w:rPr>
                <w:sz w:val="26"/>
                <w:szCs w:val="26"/>
              </w:rPr>
              <w:t>,</w:t>
            </w:r>
          </w:p>
          <w:p w:rsidR="006519BD" w:rsidRPr="00AD73EA" w:rsidRDefault="00E85692" w:rsidP="00E85692">
            <w:pPr>
              <w:tabs>
                <w:tab w:val="left" w:pos="70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</w:t>
            </w:r>
            <w:r w:rsidR="006519BD" w:rsidRPr="00AD73EA">
              <w:rPr>
                <w:sz w:val="26"/>
                <w:szCs w:val="26"/>
              </w:rPr>
              <w:t>15-а</w:t>
            </w:r>
          </w:p>
        </w:tc>
      </w:tr>
      <w:tr w:rsidR="006519BD" w:rsidRPr="00AD73EA" w:rsidTr="00C52C91">
        <w:trPr>
          <w:trHeight w:val="695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5.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здание (бывшая трансформаторная подстанция)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Центральный, ул. </w:t>
            </w:r>
            <w:proofErr w:type="gramStart"/>
            <w:r w:rsidRPr="00AD73EA">
              <w:rPr>
                <w:sz w:val="26"/>
                <w:szCs w:val="26"/>
              </w:rPr>
              <w:t>Комсомольская</w:t>
            </w:r>
            <w:proofErr w:type="gramEnd"/>
            <w:r w:rsidRPr="00AD73EA">
              <w:rPr>
                <w:sz w:val="26"/>
                <w:szCs w:val="26"/>
              </w:rPr>
              <w:t>, д. 40</w:t>
            </w:r>
          </w:p>
        </w:tc>
      </w:tr>
      <w:tr w:rsidR="006519BD" w:rsidRPr="00AD73EA" w:rsidTr="00C52C91">
        <w:trPr>
          <w:trHeight w:val="608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здание (бывшая трансформаторная подстанция)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пр. Ленинский,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д. 45-г</w:t>
            </w:r>
          </w:p>
        </w:tc>
      </w:tr>
      <w:tr w:rsidR="006519BD" w:rsidRPr="00AD73EA" w:rsidTr="00C52C91">
        <w:trPr>
          <w:trHeight w:val="677"/>
        </w:trPr>
        <w:tc>
          <w:tcPr>
            <w:tcW w:w="64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7.</w:t>
            </w:r>
          </w:p>
        </w:tc>
        <w:tc>
          <w:tcPr>
            <w:tcW w:w="3135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отдельно стоящее здание (бывший мусоросборник)</w:t>
            </w:r>
          </w:p>
        </w:tc>
        <w:tc>
          <w:tcPr>
            <w:tcW w:w="576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ул. Комсомольская, д. 27</w:t>
            </w:r>
            <w:proofErr w:type="gramStart"/>
            <w:r w:rsidRPr="00AD73EA">
              <w:rPr>
                <w:sz w:val="26"/>
                <w:szCs w:val="26"/>
              </w:rPr>
              <w:t xml:space="preserve"> Б</w:t>
            </w:r>
            <w:proofErr w:type="gramEnd"/>
          </w:p>
        </w:tc>
      </w:tr>
    </w:tbl>
    <w:p w:rsidR="006519BD" w:rsidRPr="00AD73EA" w:rsidRDefault="006519BD" w:rsidP="006519BD">
      <w:pPr>
        <w:tabs>
          <w:tab w:val="left" w:pos="709"/>
        </w:tabs>
        <w:ind w:firstLine="709"/>
        <w:rPr>
          <w:b/>
          <w:sz w:val="26"/>
          <w:szCs w:val="26"/>
        </w:rPr>
      </w:pPr>
    </w:p>
    <w:p w:rsidR="006519BD" w:rsidRPr="00AD73EA" w:rsidRDefault="006519BD" w:rsidP="006519BD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6</w:t>
      </w:r>
      <w:r w:rsidRPr="00AD73EA">
        <w:rPr>
          <w:sz w:val="26"/>
          <w:szCs w:val="26"/>
        </w:rPr>
        <w:t xml:space="preserve">. В соответствии с Федеральным законом от 31.12.2005 г. № 199-ФЗ </w:t>
      </w:r>
      <w:r w:rsidRPr="00AD73EA">
        <w:rPr>
          <w:sz w:val="26"/>
          <w:szCs w:val="26"/>
        </w:rPr>
        <w:br/>
        <w:t>«О внесении изменений в отдельные законодательные акты РФ в связи с совершенствованием разграничения полномочий» находящееся в муниципальной собственности имущество, которое может находиться в федеральной собственности или собственности субъектов Российской Федерации, подлежит безвозмездной передаче в федеральную собственность или собственность субъектов Российской Федерации.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 xml:space="preserve">В этой связи в 2013 году переданы в федеральную собственность 16 объектов являющихся недвижимым имуществом, общей балансовой стоимостью </w:t>
      </w:r>
      <w:r w:rsidRPr="00AD73EA">
        <w:rPr>
          <w:b/>
          <w:sz w:val="26"/>
          <w:szCs w:val="26"/>
        </w:rPr>
        <w:t>103 309,67 тыс. руб</w:t>
      </w:r>
      <w:proofErr w:type="gramStart"/>
      <w:r w:rsidRPr="00AD73EA">
        <w:rPr>
          <w:sz w:val="26"/>
          <w:szCs w:val="26"/>
        </w:rPr>
        <w:t>.,: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513"/>
        <w:gridCol w:w="4172"/>
        <w:gridCol w:w="2319"/>
      </w:tblGrid>
      <w:tr w:rsidR="006519BD" w:rsidRPr="00AD73EA" w:rsidTr="00C52C91"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proofErr w:type="spellStart"/>
            <w:proofErr w:type="gramStart"/>
            <w:r w:rsidRPr="00AD73E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D73EA">
              <w:rPr>
                <w:sz w:val="26"/>
                <w:szCs w:val="26"/>
              </w:rPr>
              <w:t>/</w:t>
            </w:r>
            <w:proofErr w:type="spellStart"/>
            <w:r w:rsidRPr="00AD73E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Наименование имущества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Местонахождение (адрес)</w:t>
            </w:r>
          </w:p>
        </w:tc>
        <w:tc>
          <w:tcPr>
            <w:tcW w:w="2324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Пользователь</w:t>
            </w:r>
          </w:p>
        </w:tc>
      </w:tr>
      <w:tr w:rsidR="006519BD" w:rsidRPr="00AD73EA" w:rsidTr="00C52C91"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район Талнах, район ТОФ, строение 7</w:t>
            </w:r>
          </w:p>
        </w:tc>
        <w:tc>
          <w:tcPr>
            <w:tcW w:w="2324" w:type="dxa"/>
            <w:vMerge w:val="restart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ОМВД России </w:t>
            </w:r>
            <w:proofErr w:type="gramStart"/>
            <w:r w:rsidRPr="00AD73EA">
              <w:rPr>
                <w:sz w:val="26"/>
                <w:szCs w:val="26"/>
              </w:rPr>
              <w:t>по</w:t>
            </w:r>
            <w:proofErr w:type="gramEnd"/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Норильску</w:t>
            </w:r>
          </w:p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835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1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район Кайеркан, </w:t>
            </w:r>
            <w:r w:rsidRPr="00AD73EA">
              <w:rPr>
                <w:sz w:val="26"/>
                <w:szCs w:val="26"/>
              </w:rPr>
              <w:br/>
              <w:t xml:space="preserve">ул. </w:t>
            </w:r>
            <w:proofErr w:type="gramStart"/>
            <w:r w:rsidRPr="00AD73EA">
              <w:rPr>
                <w:sz w:val="26"/>
                <w:szCs w:val="26"/>
              </w:rPr>
              <w:t>Строительная</w:t>
            </w:r>
            <w:proofErr w:type="gramEnd"/>
            <w:r w:rsidRPr="00AD73EA">
              <w:rPr>
                <w:sz w:val="26"/>
                <w:szCs w:val="26"/>
              </w:rPr>
              <w:t xml:space="preserve">, </w:t>
            </w:r>
            <w:proofErr w:type="spellStart"/>
            <w:r w:rsidRPr="00AD73EA">
              <w:rPr>
                <w:sz w:val="26"/>
                <w:szCs w:val="26"/>
              </w:rPr>
              <w:t>зд</w:t>
            </w:r>
            <w:proofErr w:type="spellEnd"/>
            <w:r w:rsidRPr="00AD73EA">
              <w:rPr>
                <w:sz w:val="26"/>
                <w:szCs w:val="26"/>
              </w:rPr>
              <w:t>. 9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3.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3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район Кайеркан, </w:t>
            </w:r>
            <w:r w:rsidRPr="00AD73EA">
              <w:rPr>
                <w:sz w:val="26"/>
                <w:szCs w:val="26"/>
              </w:rPr>
              <w:br/>
              <w:t xml:space="preserve">ул. </w:t>
            </w:r>
            <w:proofErr w:type="gramStart"/>
            <w:r w:rsidRPr="00AD73EA">
              <w:rPr>
                <w:sz w:val="26"/>
                <w:szCs w:val="26"/>
              </w:rPr>
              <w:t>Строительная</w:t>
            </w:r>
            <w:proofErr w:type="gramEnd"/>
            <w:r w:rsidRPr="00AD73EA">
              <w:rPr>
                <w:sz w:val="26"/>
                <w:szCs w:val="26"/>
              </w:rPr>
              <w:t xml:space="preserve">, </w:t>
            </w:r>
            <w:proofErr w:type="spellStart"/>
            <w:r w:rsidRPr="00AD73EA">
              <w:rPr>
                <w:sz w:val="26"/>
                <w:szCs w:val="26"/>
              </w:rPr>
              <w:t>зд</w:t>
            </w:r>
            <w:proofErr w:type="spellEnd"/>
            <w:r w:rsidRPr="00AD73EA">
              <w:rPr>
                <w:sz w:val="26"/>
                <w:szCs w:val="26"/>
              </w:rPr>
              <w:t>. 9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4.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Земельный участок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район Талнах, район ТОФ, строение 7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576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4.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34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ул. Орджоникидзе, д. 17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556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5.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67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ул. Нансена,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д. 94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6.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107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ул. Завенягина, д. 7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7.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33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Центральный, ул. </w:t>
            </w:r>
            <w:proofErr w:type="gramStart"/>
            <w:r w:rsidRPr="00AD73EA">
              <w:rPr>
                <w:sz w:val="26"/>
                <w:szCs w:val="26"/>
              </w:rPr>
              <w:t>Озерная</w:t>
            </w:r>
            <w:proofErr w:type="gramEnd"/>
            <w:r w:rsidRPr="00AD73EA">
              <w:rPr>
                <w:sz w:val="26"/>
                <w:szCs w:val="26"/>
              </w:rPr>
              <w:t>, д. 46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8.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район Талнах, район ТОФ, 4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9.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район Талнах, район ТОФ, 4, строение 1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Центральный, район станции </w:t>
            </w:r>
            <w:proofErr w:type="spellStart"/>
            <w:r w:rsidRPr="00AD73EA">
              <w:rPr>
                <w:sz w:val="26"/>
                <w:szCs w:val="26"/>
              </w:rPr>
              <w:t>Голиково</w:t>
            </w:r>
            <w:proofErr w:type="spellEnd"/>
            <w:r w:rsidRPr="00AD73EA">
              <w:rPr>
                <w:sz w:val="26"/>
                <w:szCs w:val="26"/>
              </w:rPr>
              <w:t>, 2А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11.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г. Норильск, район Центральный, район станции </w:t>
            </w:r>
            <w:proofErr w:type="spellStart"/>
            <w:r w:rsidRPr="00AD73EA">
              <w:rPr>
                <w:sz w:val="26"/>
                <w:szCs w:val="26"/>
              </w:rPr>
              <w:t>Голиково</w:t>
            </w:r>
            <w:proofErr w:type="spellEnd"/>
            <w:r w:rsidRPr="00AD73EA">
              <w:rPr>
                <w:sz w:val="26"/>
                <w:szCs w:val="26"/>
              </w:rPr>
              <w:t>, 2А, строение 1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12.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здание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район станции Норильск-Сортировочная, 7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13.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5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ул. Мира, д. 1А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14.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7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Центральный, ул. Мира, д. 1А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15.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 1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Кайеркан, ул. Победы, д. 13</w:t>
            </w:r>
          </w:p>
        </w:tc>
        <w:tc>
          <w:tcPr>
            <w:tcW w:w="2324" w:type="dxa"/>
            <w:vMerge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519BD" w:rsidRPr="00AD73EA" w:rsidTr="00C52C91">
        <w:trPr>
          <w:trHeight w:val="708"/>
        </w:trPr>
        <w:tc>
          <w:tcPr>
            <w:tcW w:w="53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16.</w:t>
            </w:r>
          </w:p>
        </w:tc>
        <w:tc>
          <w:tcPr>
            <w:tcW w:w="251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Нежилое помещение</w:t>
            </w:r>
          </w:p>
        </w:tc>
        <w:tc>
          <w:tcPr>
            <w:tcW w:w="4189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Талнах,</w:t>
            </w:r>
          </w:p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Полярная, 7</w:t>
            </w:r>
          </w:p>
        </w:tc>
        <w:tc>
          <w:tcPr>
            <w:tcW w:w="2324" w:type="dxa"/>
            <w:vAlign w:val="center"/>
          </w:tcPr>
          <w:p w:rsidR="006519BD" w:rsidRPr="00AD73EA" w:rsidRDefault="006519BD" w:rsidP="00C52C91">
            <w:pPr>
              <w:pStyle w:val="aa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73EA">
              <w:rPr>
                <w:rFonts w:ascii="Times New Roman" w:hAnsi="Times New Roman"/>
                <w:sz w:val="26"/>
                <w:szCs w:val="26"/>
              </w:rPr>
              <w:t>Судебный Департамент</w:t>
            </w:r>
          </w:p>
        </w:tc>
      </w:tr>
    </w:tbl>
    <w:p w:rsidR="006519BD" w:rsidRPr="00AD73EA" w:rsidRDefault="006519BD" w:rsidP="006519BD">
      <w:pPr>
        <w:tabs>
          <w:tab w:val="left" w:pos="709"/>
        </w:tabs>
        <w:ind w:firstLine="720"/>
        <w:rPr>
          <w:sz w:val="26"/>
          <w:szCs w:val="26"/>
        </w:rPr>
      </w:pP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7</w:t>
      </w:r>
      <w:r w:rsidRPr="00AD73EA">
        <w:rPr>
          <w:sz w:val="26"/>
          <w:szCs w:val="26"/>
        </w:rPr>
        <w:t xml:space="preserve">. Проведены мероприятия по подготовке документов и передаче в государственную собственность края </w:t>
      </w:r>
      <w:r w:rsidRPr="00AD73EA">
        <w:rPr>
          <w:b/>
          <w:sz w:val="26"/>
          <w:szCs w:val="26"/>
        </w:rPr>
        <w:t>10 бюджетных учреждений здравоохранения.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b/>
          <w:sz w:val="26"/>
          <w:szCs w:val="26"/>
        </w:rPr>
      </w:pPr>
      <w:r>
        <w:rPr>
          <w:sz w:val="26"/>
          <w:szCs w:val="26"/>
        </w:rPr>
        <w:t>8</w:t>
      </w:r>
      <w:r w:rsidRPr="00AD73EA">
        <w:rPr>
          <w:sz w:val="26"/>
          <w:szCs w:val="26"/>
        </w:rPr>
        <w:t>. В соответствии с местной Программой приватизации в 2013 году  реализовано следующее имущество муниципальной собственности</w:t>
      </w:r>
      <w:r w:rsidRPr="00AD73EA">
        <w:rPr>
          <w:b/>
          <w:sz w:val="26"/>
          <w:szCs w:val="26"/>
        </w:rPr>
        <w:t>: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b/>
          <w:sz w:val="26"/>
          <w:szCs w:val="26"/>
        </w:rPr>
      </w:pPr>
      <w:r w:rsidRPr="00AD73EA">
        <w:rPr>
          <w:sz w:val="26"/>
          <w:szCs w:val="26"/>
        </w:rPr>
        <w:t xml:space="preserve">Доход от местной Программы приватизации в 2013 году  составил  </w:t>
      </w:r>
      <w:r w:rsidRPr="00AD73EA">
        <w:rPr>
          <w:b/>
          <w:sz w:val="26"/>
          <w:szCs w:val="26"/>
        </w:rPr>
        <w:t>231 442,6 тыс</w:t>
      </w:r>
      <w:proofErr w:type="gramStart"/>
      <w:r w:rsidRPr="00AD73EA">
        <w:rPr>
          <w:b/>
          <w:sz w:val="26"/>
          <w:szCs w:val="26"/>
        </w:rPr>
        <w:t>.р</w:t>
      </w:r>
      <w:proofErr w:type="gramEnd"/>
      <w:r w:rsidRPr="00AD73EA">
        <w:rPr>
          <w:b/>
          <w:sz w:val="26"/>
          <w:szCs w:val="26"/>
        </w:rPr>
        <w:t>уб., в т.ч.:</w:t>
      </w:r>
    </w:p>
    <w:p w:rsidR="006519BD" w:rsidRPr="00AD73EA" w:rsidRDefault="006519BD" w:rsidP="006519BD">
      <w:pPr>
        <w:tabs>
          <w:tab w:val="left" w:pos="9540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в соответствии с Федеральным законом от 22.07.2008 № 159-ФЗ  реализовано муниципальное недвижимое имущество на общую сумму 153 760,9 тыс. руб.</w:t>
      </w:r>
    </w:p>
    <w:p w:rsidR="006519BD" w:rsidRPr="00AD73EA" w:rsidRDefault="00A100D7" w:rsidP="006519BD">
      <w:pPr>
        <w:tabs>
          <w:tab w:val="left" w:pos="954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заключено</w:t>
      </w:r>
      <w:r w:rsidR="006519BD" w:rsidRPr="00AD73EA">
        <w:rPr>
          <w:sz w:val="26"/>
          <w:szCs w:val="26"/>
        </w:rPr>
        <w:t xml:space="preserve"> 19 договоров купли – продажи, в том числе: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- 16 договоров с рассрочкой на 5 лет,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- 3 договора с условием единовременной оплаты;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 в соответствии с местной Программой приватизации реализованы объекты муниципальной собственности на</w:t>
      </w:r>
      <w:r w:rsidR="00A100D7">
        <w:rPr>
          <w:sz w:val="26"/>
          <w:szCs w:val="26"/>
        </w:rPr>
        <w:t xml:space="preserve"> общую сумму 77 681,7 тыс. руб.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9</w:t>
      </w:r>
      <w:r w:rsidRPr="00AD73EA">
        <w:rPr>
          <w:sz w:val="26"/>
          <w:szCs w:val="26"/>
        </w:rPr>
        <w:t xml:space="preserve">. В настоящее время в Реестре собственности муниципального образования город Норильск числится </w:t>
      </w:r>
      <w:r w:rsidRPr="00AD73EA">
        <w:rPr>
          <w:b/>
          <w:sz w:val="26"/>
          <w:szCs w:val="26"/>
        </w:rPr>
        <w:t>4 176</w:t>
      </w:r>
      <w:r w:rsidRPr="00AD73EA">
        <w:rPr>
          <w:sz w:val="26"/>
          <w:szCs w:val="26"/>
        </w:rPr>
        <w:t xml:space="preserve"> объектов недвижимого имущества, общая площадь которых составляет </w:t>
      </w:r>
      <w:r w:rsidRPr="00AD73EA">
        <w:rPr>
          <w:b/>
          <w:sz w:val="26"/>
          <w:szCs w:val="26"/>
        </w:rPr>
        <w:t>9 253 975,08</w:t>
      </w:r>
      <w:r w:rsidRPr="00AD73EA">
        <w:rPr>
          <w:sz w:val="26"/>
          <w:szCs w:val="26"/>
        </w:rPr>
        <w:t xml:space="preserve">  </w:t>
      </w:r>
      <w:r w:rsidRPr="00AD73EA">
        <w:rPr>
          <w:b/>
          <w:sz w:val="26"/>
          <w:szCs w:val="26"/>
        </w:rPr>
        <w:t>кв.м.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10.</w:t>
      </w:r>
      <w:r w:rsidRPr="00AD73EA">
        <w:rPr>
          <w:color w:val="008000"/>
          <w:sz w:val="26"/>
          <w:szCs w:val="26"/>
        </w:rPr>
        <w:t xml:space="preserve"> </w:t>
      </w:r>
      <w:r w:rsidRPr="00AD73EA">
        <w:rPr>
          <w:sz w:val="26"/>
          <w:szCs w:val="26"/>
        </w:rPr>
        <w:t xml:space="preserve">Общая площадь помещений сдаваемых в аренду по целевому назначению, составляет – </w:t>
      </w:r>
      <w:r w:rsidRPr="00AD73EA">
        <w:rPr>
          <w:b/>
          <w:sz w:val="26"/>
          <w:szCs w:val="26"/>
        </w:rPr>
        <w:t>175 581,69 кв.м</w:t>
      </w:r>
      <w:r w:rsidRPr="00AD73EA">
        <w:rPr>
          <w:sz w:val="26"/>
          <w:szCs w:val="26"/>
        </w:rPr>
        <w:t>., в том числе: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район Центральный  – 133 251,65 кв.м.;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район Кайеркан         –   10 502,55 кв.м.;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район Талнах             –   29 396,51 кв.м.;</w:t>
      </w:r>
    </w:p>
    <w:p w:rsidR="006519BD" w:rsidRPr="00AD73EA" w:rsidRDefault="00A100D7" w:rsidP="006519BD">
      <w:pPr>
        <w:tabs>
          <w:tab w:val="left" w:pos="709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ж</w:t>
      </w:r>
      <w:proofErr w:type="gramEnd"/>
      <w:r>
        <w:rPr>
          <w:sz w:val="26"/>
          <w:szCs w:val="26"/>
        </w:rPr>
        <w:t>.о</w:t>
      </w:r>
      <w:r w:rsidR="006519BD" w:rsidRPr="00AD73EA">
        <w:rPr>
          <w:sz w:val="26"/>
          <w:szCs w:val="26"/>
        </w:rPr>
        <w:t>. Оганер                –     1 509,80 кв.м.;</w:t>
      </w:r>
    </w:p>
    <w:p w:rsidR="006519BD" w:rsidRPr="00AD73EA" w:rsidRDefault="006519BD" w:rsidP="006519BD">
      <w:pPr>
        <w:tabs>
          <w:tab w:val="left" w:pos="709"/>
        </w:tabs>
        <w:ind w:firstLine="709"/>
        <w:rPr>
          <w:sz w:val="26"/>
          <w:szCs w:val="26"/>
        </w:rPr>
      </w:pPr>
      <w:r w:rsidRPr="00AD73EA">
        <w:rPr>
          <w:sz w:val="26"/>
          <w:szCs w:val="26"/>
        </w:rPr>
        <w:t>- поселок Снежногорск –      921,18 кв.м.</w:t>
      </w:r>
    </w:p>
    <w:p w:rsidR="00A100D7" w:rsidRDefault="00A100D7" w:rsidP="006519BD">
      <w:pPr>
        <w:tabs>
          <w:tab w:val="left" w:pos="709"/>
        </w:tabs>
        <w:ind w:firstLine="709"/>
        <w:rPr>
          <w:b/>
          <w:sz w:val="26"/>
          <w:szCs w:val="26"/>
        </w:rPr>
      </w:pPr>
    </w:p>
    <w:p w:rsidR="00A100D7" w:rsidRDefault="00A100D7" w:rsidP="006519BD">
      <w:pPr>
        <w:tabs>
          <w:tab w:val="left" w:pos="709"/>
        </w:tabs>
        <w:ind w:firstLine="709"/>
        <w:rPr>
          <w:b/>
          <w:sz w:val="26"/>
          <w:szCs w:val="26"/>
        </w:rPr>
      </w:pPr>
    </w:p>
    <w:p w:rsidR="00A100D7" w:rsidRDefault="00A100D7" w:rsidP="006519BD">
      <w:pPr>
        <w:tabs>
          <w:tab w:val="left" w:pos="709"/>
        </w:tabs>
        <w:ind w:firstLine="709"/>
        <w:rPr>
          <w:b/>
          <w:sz w:val="26"/>
          <w:szCs w:val="26"/>
        </w:rPr>
      </w:pPr>
    </w:p>
    <w:p w:rsidR="006519BD" w:rsidRPr="00AD73EA" w:rsidRDefault="006519BD" w:rsidP="006519BD">
      <w:pPr>
        <w:tabs>
          <w:tab w:val="left" w:pos="709"/>
        </w:tabs>
        <w:ind w:firstLine="709"/>
        <w:rPr>
          <w:b/>
          <w:sz w:val="26"/>
          <w:szCs w:val="26"/>
        </w:rPr>
      </w:pPr>
      <w:r w:rsidRPr="00AD73EA">
        <w:rPr>
          <w:b/>
          <w:sz w:val="26"/>
          <w:szCs w:val="26"/>
        </w:rPr>
        <w:lastRenderedPageBreak/>
        <w:t>Всего доходы от использования муниципального имущества за 12 месяцев 2013 года составили –  818 138, 6 тыс. руб.: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1440"/>
        <w:gridCol w:w="1440"/>
        <w:gridCol w:w="1620"/>
        <w:gridCol w:w="1620"/>
      </w:tblGrid>
      <w:tr w:rsidR="006519BD" w:rsidRPr="00AD73EA" w:rsidTr="00C52C91">
        <w:trPr>
          <w:trHeight w:val="253"/>
        </w:trPr>
        <w:tc>
          <w:tcPr>
            <w:tcW w:w="3528" w:type="dxa"/>
            <w:vMerge w:val="restart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Виды доходов</w:t>
            </w:r>
          </w:p>
        </w:tc>
        <w:tc>
          <w:tcPr>
            <w:tcW w:w="2880" w:type="dxa"/>
            <w:gridSpan w:val="2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Отчетный период                                   2013</w:t>
            </w:r>
          </w:p>
        </w:tc>
        <w:tc>
          <w:tcPr>
            <w:tcW w:w="3240" w:type="dxa"/>
            <w:gridSpan w:val="2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left="-108" w:firstLine="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Соответствующий период 2012</w:t>
            </w:r>
          </w:p>
        </w:tc>
      </w:tr>
      <w:tr w:rsidR="006519BD" w:rsidRPr="00AD73EA" w:rsidTr="00C52C91">
        <w:trPr>
          <w:trHeight w:val="709"/>
        </w:trPr>
        <w:tc>
          <w:tcPr>
            <w:tcW w:w="3528" w:type="dxa"/>
            <w:vMerge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Годовой план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Факт                       за 12 месяцев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Годовой             план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Факт</w:t>
            </w:r>
            <w:r w:rsidRPr="00AD73EA">
              <w:rPr>
                <w:sz w:val="26"/>
                <w:szCs w:val="26"/>
                <w:lang w:val="en-US"/>
              </w:rPr>
              <w:t xml:space="preserve"> </w:t>
            </w:r>
            <w:r w:rsidRPr="00AD73EA">
              <w:rPr>
                <w:sz w:val="26"/>
                <w:szCs w:val="26"/>
              </w:rPr>
              <w:t xml:space="preserve">                  за 12 месяцев</w:t>
            </w:r>
          </w:p>
        </w:tc>
      </w:tr>
      <w:tr w:rsidR="006519BD" w:rsidRPr="00AD73EA" w:rsidTr="00C52C91"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4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6</w:t>
            </w:r>
          </w:p>
        </w:tc>
      </w:tr>
      <w:tr w:rsidR="006519BD" w:rsidRPr="00AD73EA" w:rsidTr="00C52C91"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 xml:space="preserve">1. </w:t>
            </w:r>
            <w:r w:rsidRPr="00AD73EA">
              <w:rPr>
                <w:sz w:val="26"/>
                <w:szCs w:val="26"/>
              </w:rPr>
              <w:t>Сдача в аренду недвижимого имущества, находящегося в муниципальной собственности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272 579,0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lef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274 780,0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lef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281 931,6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lef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285 439,7</w:t>
            </w:r>
          </w:p>
        </w:tc>
      </w:tr>
      <w:tr w:rsidR="006519BD" w:rsidRPr="00AD73EA" w:rsidTr="00C52C91">
        <w:trPr>
          <w:trHeight w:val="1120"/>
        </w:trPr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 xml:space="preserve">2. </w:t>
            </w:r>
            <w:r w:rsidRPr="00AD73EA">
              <w:rPr>
                <w:sz w:val="26"/>
                <w:szCs w:val="26"/>
              </w:rPr>
              <w:t>Сдача в аренду движимого имущества, находящегося в муниципальной собственности, в том числе: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99 445,2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92 374,4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91 817,2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100 187,6</w:t>
            </w:r>
          </w:p>
        </w:tc>
      </w:tr>
      <w:tr w:rsidR="006519BD" w:rsidRPr="00AD73EA" w:rsidTr="00C52C91"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- погашение просроченной задолженности прошлых лет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12 000,0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15 904,1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12 368,8</w:t>
            </w:r>
          </w:p>
        </w:tc>
      </w:tr>
      <w:tr w:rsidR="006519BD" w:rsidRPr="00AD73EA" w:rsidTr="00C52C91"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 xml:space="preserve">3. </w:t>
            </w:r>
            <w:r w:rsidRPr="00AD73EA">
              <w:rPr>
                <w:sz w:val="26"/>
                <w:szCs w:val="26"/>
              </w:rPr>
              <w:t>Приватизация имущества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  <w:highlight w:val="yellow"/>
              </w:rPr>
            </w:pPr>
            <w:r w:rsidRPr="00AD73EA">
              <w:rPr>
                <w:b/>
                <w:sz w:val="26"/>
                <w:szCs w:val="26"/>
              </w:rPr>
              <w:t>94 826,8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231 442,6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185 478,0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208 453,45</w:t>
            </w:r>
          </w:p>
        </w:tc>
      </w:tr>
      <w:tr w:rsidR="006519BD" w:rsidRPr="00AD73EA" w:rsidTr="00C52C91"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 xml:space="preserve">4. </w:t>
            </w:r>
            <w:r w:rsidRPr="00AD73EA">
              <w:rPr>
                <w:sz w:val="26"/>
                <w:szCs w:val="26"/>
              </w:rPr>
              <w:t>Поступления от арендной платы за землю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  <w:highlight w:val="yellow"/>
              </w:rPr>
            </w:pPr>
            <w:r w:rsidRPr="00AD73EA">
              <w:rPr>
                <w:b/>
                <w:sz w:val="26"/>
                <w:szCs w:val="26"/>
              </w:rPr>
              <w:t>184 969,5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208 079,2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188 464,1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191 680,9</w:t>
            </w:r>
          </w:p>
        </w:tc>
      </w:tr>
      <w:tr w:rsidR="006519BD" w:rsidRPr="00AD73EA" w:rsidTr="00C52C91">
        <w:trPr>
          <w:trHeight w:val="351"/>
        </w:trPr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 xml:space="preserve">5. </w:t>
            </w:r>
            <w:r w:rsidRPr="00AD73EA">
              <w:rPr>
                <w:sz w:val="26"/>
                <w:szCs w:val="26"/>
              </w:rPr>
              <w:t>Продажа земельных участков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500,0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7 602,6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2 700,0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2 694,3</w:t>
            </w:r>
          </w:p>
        </w:tc>
      </w:tr>
      <w:tr w:rsidR="006519BD" w:rsidRPr="00AD73EA" w:rsidTr="00C52C91">
        <w:trPr>
          <w:trHeight w:val="1901"/>
        </w:trPr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6.</w:t>
            </w:r>
            <w:r w:rsidRPr="00AD73EA">
              <w:rPr>
                <w:sz w:val="26"/>
                <w:szCs w:val="26"/>
              </w:rPr>
              <w:t xml:space="preserve"> Доходы, получаемые в виде арендной платы, а также средства от продажи права на заключение</w:t>
            </w:r>
            <w:r w:rsidRPr="00AD73EA">
              <w:rPr>
                <w:b/>
                <w:sz w:val="26"/>
                <w:szCs w:val="26"/>
              </w:rPr>
              <w:t xml:space="preserve">  </w:t>
            </w:r>
            <w:r w:rsidRPr="00AD73EA">
              <w:rPr>
                <w:sz w:val="26"/>
                <w:szCs w:val="26"/>
              </w:rPr>
              <w:t>договоров аренды за земли, находящиеся в собственности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1 370,0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700,5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679,9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768,8</w:t>
            </w:r>
          </w:p>
        </w:tc>
      </w:tr>
      <w:tr w:rsidR="006519BD" w:rsidRPr="00AD73EA" w:rsidTr="00C52C91">
        <w:trPr>
          <w:trHeight w:val="1553"/>
        </w:trPr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7.Доход от использования имущества, находящегося в собственности городских округов, связанный с заключением договоров на установку и эксплуатацию рекламных конструкций.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3 040,5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972"/>
              </w:tabs>
              <w:ind w:left="-108" w:righ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3 159,3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3 003,4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972"/>
              </w:tabs>
              <w:ind w:left="-108" w:righ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2 931,5</w:t>
            </w:r>
          </w:p>
        </w:tc>
      </w:tr>
      <w:tr w:rsidR="006519BD" w:rsidRPr="00AD73EA" w:rsidTr="00C52C91">
        <w:tc>
          <w:tcPr>
            <w:tcW w:w="3528" w:type="dxa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656 731,0</w:t>
            </w:r>
          </w:p>
        </w:tc>
        <w:tc>
          <w:tcPr>
            <w:tcW w:w="144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righ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818 138,6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lef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754 189,7</w:t>
            </w:r>
          </w:p>
        </w:tc>
        <w:tc>
          <w:tcPr>
            <w:tcW w:w="1620" w:type="dxa"/>
            <w:vAlign w:val="center"/>
          </w:tcPr>
          <w:p w:rsidR="006519BD" w:rsidRPr="00AD73EA" w:rsidRDefault="006519BD" w:rsidP="00C52C91">
            <w:pPr>
              <w:tabs>
                <w:tab w:val="left" w:pos="709"/>
              </w:tabs>
              <w:ind w:right="-108"/>
              <w:rPr>
                <w:b/>
                <w:sz w:val="26"/>
                <w:szCs w:val="26"/>
              </w:rPr>
            </w:pPr>
            <w:r w:rsidRPr="00AD73EA">
              <w:rPr>
                <w:b/>
                <w:sz w:val="26"/>
                <w:szCs w:val="26"/>
              </w:rPr>
              <w:t>792 272,25</w:t>
            </w:r>
          </w:p>
        </w:tc>
      </w:tr>
    </w:tbl>
    <w:p w:rsidR="006519BD" w:rsidRPr="00AD73EA" w:rsidRDefault="006519BD" w:rsidP="006519BD">
      <w:pPr>
        <w:shd w:val="clear" w:color="auto" w:fill="FFFFFF"/>
        <w:ind w:firstLine="708"/>
        <w:rPr>
          <w:spacing w:val="2"/>
          <w:sz w:val="26"/>
          <w:szCs w:val="26"/>
        </w:rPr>
      </w:pP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pacing w:val="2"/>
          <w:sz w:val="26"/>
          <w:szCs w:val="26"/>
        </w:rPr>
        <w:t>1</w:t>
      </w:r>
      <w:r>
        <w:rPr>
          <w:spacing w:val="2"/>
          <w:sz w:val="26"/>
          <w:szCs w:val="26"/>
        </w:rPr>
        <w:t>0</w:t>
      </w:r>
      <w:r w:rsidRPr="00AD73EA">
        <w:rPr>
          <w:spacing w:val="2"/>
          <w:sz w:val="26"/>
          <w:szCs w:val="26"/>
        </w:rPr>
        <w:t xml:space="preserve">. </w:t>
      </w:r>
      <w:r w:rsidRPr="00AD73EA">
        <w:rPr>
          <w:sz w:val="26"/>
          <w:szCs w:val="26"/>
        </w:rPr>
        <w:t xml:space="preserve">За 2013 год проведено </w:t>
      </w:r>
      <w:r w:rsidRPr="00AD73EA">
        <w:rPr>
          <w:b/>
          <w:sz w:val="26"/>
          <w:szCs w:val="26"/>
        </w:rPr>
        <w:t>396</w:t>
      </w:r>
      <w:r w:rsidRPr="00AD73EA">
        <w:rPr>
          <w:sz w:val="26"/>
          <w:szCs w:val="26"/>
        </w:rPr>
        <w:t xml:space="preserve"> проверок использования недвижимого имущества муниципальной собственности и земельных участков, расположенных на территории муниципального образования город Норильск, в том числе: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 xml:space="preserve">- имущества - </w:t>
      </w:r>
      <w:r w:rsidRPr="00AD73EA">
        <w:rPr>
          <w:b/>
          <w:sz w:val="26"/>
          <w:szCs w:val="26"/>
        </w:rPr>
        <w:t>182</w:t>
      </w:r>
      <w:r w:rsidRPr="00AD73EA">
        <w:rPr>
          <w:sz w:val="26"/>
          <w:szCs w:val="26"/>
        </w:rPr>
        <w:t>;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lastRenderedPageBreak/>
        <w:t xml:space="preserve">- земельных участков - </w:t>
      </w:r>
      <w:r w:rsidRPr="00AD73EA">
        <w:rPr>
          <w:b/>
          <w:sz w:val="26"/>
          <w:szCs w:val="26"/>
        </w:rPr>
        <w:t>214</w:t>
      </w:r>
      <w:r w:rsidRPr="00AD73EA">
        <w:rPr>
          <w:sz w:val="26"/>
          <w:szCs w:val="26"/>
        </w:rPr>
        <w:t>.</w:t>
      </w:r>
    </w:p>
    <w:p w:rsidR="006519BD" w:rsidRPr="00AD73EA" w:rsidRDefault="006519BD" w:rsidP="006519BD">
      <w:pPr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 xml:space="preserve">В рамках Положения о порядке сноса самовольных построек на территории муниципального образования город Норильск, утвержденного решением Норильского городского Совета депутатов от 16.02.2010 № 24-589, выявлено                  </w:t>
      </w:r>
      <w:r w:rsidRPr="00AD73EA">
        <w:rPr>
          <w:b/>
          <w:sz w:val="26"/>
          <w:szCs w:val="26"/>
        </w:rPr>
        <w:t xml:space="preserve">12 </w:t>
      </w:r>
      <w:r w:rsidRPr="00AD73EA">
        <w:rPr>
          <w:sz w:val="26"/>
          <w:szCs w:val="26"/>
        </w:rPr>
        <w:t>объектов самовольного строительства, в том числе проведение реконструкции объектов без соответствующих разрешений. Проводится необходимый комплекс мероприятий по устранению нарушений.</w:t>
      </w:r>
    </w:p>
    <w:p w:rsidR="006519BD" w:rsidRPr="00AD73EA" w:rsidRDefault="006519BD" w:rsidP="006519BD">
      <w:pPr>
        <w:ind w:firstLine="708"/>
        <w:rPr>
          <w:sz w:val="26"/>
          <w:szCs w:val="26"/>
        </w:rPr>
      </w:pPr>
      <w:proofErr w:type="gramStart"/>
      <w:r w:rsidRPr="00AD73EA">
        <w:rPr>
          <w:sz w:val="26"/>
          <w:szCs w:val="26"/>
        </w:rPr>
        <w:t xml:space="preserve">Кроме того, в связи с принятием Комиссией по согласованию предоставления земельных участков в аренду и иное пользование при Администрации города Норильска решения об отказе в предоставлении </w:t>
      </w:r>
      <w:r w:rsidRPr="00AD73EA">
        <w:rPr>
          <w:b/>
          <w:sz w:val="26"/>
          <w:szCs w:val="26"/>
        </w:rPr>
        <w:t>4 земельных участков</w:t>
      </w:r>
      <w:r w:rsidRPr="00AD73EA">
        <w:rPr>
          <w:sz w:val="26"/>
          <w:szCs w:val="26"/>
        </w:rPr>
        <w:t xml:space="preserve"> в аренду на новый срок – документы по данным земельным участкам были переданы в отдел контроля для проведения работы по освобождению земельных участков.</w:t>
      </w:r>
      <w:proofErr w:type="gramEnd"/>
    </w:p>
    <w:p w:rsidR="006519BD" w:rsidRPr="00AD73EA" w:rsidRDefault="006519BD" w:rsidP="006519BD">
      <w:pPr>
        <w:shd w:val="clear" w:color="auto" w:fill="FFFFFF"/>
        <w:ind w:firstLine="708"/>
        <w:rPr>
          <w:b/>
          <w:sz w:val="26"/>
          <w:szCs w:val="26"/>
        </w:rPr>
      </w:pPr>
      <w:r w:rsidRPr="00AD73EA">
        <w:rPr>
          <w:sz w:val="26"/>
          <w:szCs w:val="26"/>
        </w:rPr>
        <w:t>В рамках Положения о порядке вывоза объектов движимого имущества, самовольно установленных на территории муниципального образования гор</w:t>
      </w:r>
      <w:r w:rsidR="00E24D60">
        <w:rPr>
          <w:sz w:val="26"/>
          <w:szCs w:val="26"/>
        </w:rPr>
        <w:t>од Норильск, утвержденным Постановлением Администрации</w:t>
      </w:r>
      <w:r w:rsidRPr="00AD73EA">
        <w:rPr>
          <w:sz w:val="26"/>
          <w:szCs w:val="26"/>
        </w:rPr>
        <w:t xml:space="preserve"> от 29.03.2011 № 141 выявлено </w:t>
      </w:r>
      <w:r w:rsidRPr="00AD73EA">
        <w:rPr>
          <w:b/>
          <w:sz w:val="26"/>
          <w:szCs w:val="26"/>
        </w:rPr>
        <w:t>69 единиц</w:t>
      </w:r>
      <w:r w:rsidRPr="00AD73EA">
        <w:rPr>
          <w:sz w:val="26"/>
          <w:szCs w:val="26"/>
        </w:rPr>
        <w:t xml:space="preserve"> самовольно установленных объектов движимого имущества</w:t>
      </w:r>
      <w:r w:rsidRPr="00AD73EA">
        <w:rPr>
          <w:b/>
          <w:sz w:val="26"/>
          <w:szCs w:val="26"/>
        </w:rPr>
        <w:t>.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>В том числе направлено в суд</w:t>
      </w:r>
      <w:r w:rsidRPr="00AD73EA">
        <w:rPr>
          <w:b/>
          <w:sz w:val="26"/>
          <w:szCs w:val="26"/>
        </w:rPr>
        <w:t xml:space="preserve"> 12 заявлений </w:t>
      </w:r>
      <w:r w:rsidRPr="00AD73EA">
        <w:rPr>
          <w:sz w:val="26"/>
          <w:szCs w:val="26"/>
        </w:rPr>
        <w:t>о признании объектов движимого имущества бесхозяйной движимой вещью и признании за муниципальным образованием город Норильск права муниципальной собственност</w:t>
      </w:r>
      <w:r w:rsidR="006C04AC">
        <w:rPr>
          <w:sz w:val="26"/>
          <w:szCs w:val="26"/>
        </w:rPr>
        <w:t>и на бесхозяйную движимую вещь: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678"/>
        <w:gridCol w:w="1418"/>
      </w:tblGrid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Адрес объекта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Наименование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и площадь объекта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Решение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Талнах,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в районе ул. Дудинская, д. 13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 xml:space="preserve">металлический контейнер </w:t>
            </w:r>
            <w:r w:rsidRPr="00AD73EA">
              <w:rPr>
                <w:bCs/>
                <w:sz w:val="26"/>
                <w:szCs w:val="26"/>
              </w:rPr>
              <w:br/>
              <w:t>площадью 14,40кв.м.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16.04.2013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Талнах,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в районе ул. Дудинская, д. 13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 xml:space="preserve">временное сооружение "павильон" </w:t>
            </w:r>
            <w:r w:rsidRPr="00AD73EA">
              <w:rPr>
                <w:bCs/>
                <w:sz w:val="26"/>
                <w:szCs w:val="26"/>
              </w:rPr>
              <w:br/>
              <w:t>площадью 25,08кв.м.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16.04.2013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Талнах,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в районе ул. </w:t>
            </w:r>
            <w:proofErr w:type="gramStart"/>
            <w:r w:rsidRPr="00AD73EA">
              <w:rPr>
                <w:sz w:val="26"/>
                <w:szCs w:val="26"/>
              </w:rPr>
              <w:t>Таймырская</w:t>
            </w:r>
            <w:proofErr w:type="gramEnd"/>
            <w:r w:rsidRPr="00AD73EA">
              <w:rPr>
                <w:sz w:val="26"/>
                <w:szCs w:val="26"/>
              </w:rPr>
              <w:t>, д. 1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стандартный металлический контейнер, площадью 29,04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05.04.2013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район Талнах,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 xml:space="preserve">в районе ул. </w:t>
            </w:r>
            <w:proofErr w:type="gramStart"/>
            <w:r w:rsidRPr="00AD73EA">
              <w:rPr>
                <w:sz w:val="26"/>
                <w:szCs w:val="26"/>
              </w:rPr>
              <w:t>Таймырская</w:t>
            </w:r>
            <w:proofErr w:type="gramEnd"/>
            <w:r w:rsidRPr="00AD73EA">
              <w:rPr>
                <w:sz w:val="26"/>
                <w:szCs w:val="26"/>
              </w:rPr>
              <w:t>, д. 1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металлическая пристройка,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площадью 32,73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05.04.2013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Лауреатов, д. 49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стандартный контейнер, площадью 14,40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17.12.2013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Лауреатов, д. 49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контейнер самодельной конструкции светло-зеленого цвета,</w:t>
            </w:r>
          </w:p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площадью 17,99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17.12.2013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Лауреатов, д. 49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контейнер самодельной конструкции неокрашенный,</w:t>
            </w:r>
          </w:p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площадью 16,06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17.12.2013</w:t>
            </w: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Ветеранов, д. 28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контейнер самодельной конструкции неокрашенный,</w:t>
            </w:r>
          </w:p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площадью 18,88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Ветеранов, д. 28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контейнер самодельной конструкции черного цвета,</w:t>
            </w:r>
          </w:p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площадью  15,37кв.м.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Ветеранов, д. 28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стандартный контейнер, неокрашенный, площадью 2,66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lastRenderedPageBreak/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Ветеранов, д. 28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контейнер самодельной конструкции, площадью  50,0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</w:tr>
      <w:tr w:rsidR="006519BD" w:rsidRPr="00AD73EA" w:rsidTr="00C52C91">
        <w:tc>
          <w:tcPr>
            <w:tcW w:w="365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г. Норильск, в районе</w:t>
            </w:r>
          </w:p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ул. Ветеранов, д. 28</w:t>
            </w:r>
          </w:p>
        </w:tc>
        <w:tc>
          <w:tcPr>
            <w:tcW w:w="4678" w:type="dxa"/>
            <w:vAlign w:val="center"/>
          </w:tcPr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металлический контейнер самодельной конструкции неокрашенный,</w:t>
            </w:r>
          </w:p>
          <w:p w:rsidR="006519BD" w:rsidRPr="00AD73EA" w:rsidRDefault="006519BD" w:rsidP="00C52C91">
            <w:pPr>
              <w:rPr>
                <w:bCs/>
                <w:sz w:val="26"/>
                <w:szCs w:val="26"/>
              </w:rPr>
            </w:pPr>
            <w:r w:rsidRPr="00AD73EA">
              <w:rPr>
                <w:bCs/>
                <w:sz w:val="26"/>
                <w:szCs w:val="26"/>
              </w:rPr>
              <w:t>площадью 21,08 кв.м.</w:t>
            </w:r>
          </w:p>
        </w:tc>
        <w:tc>
          <w:tcPr>
            <w:tcW w:w="1418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</w:tr>
    </w:tbl>
    <w:p w:rsidR="006519BD" w:rsidRPr="00AD73EA" w:rsidRDefault="006519BD" w:rsidP="006519BD">
      <w:pPr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 xml:space="preserve">Проведено </w:t>
      </w:r>
      <w:r w:rsidRPr="00AD73EA">
        <w:rPr>
          <w:b/>
          <w:sz w:val="26"/>
          <w:szCs w:val="26"/>
        </w:rPr>
        <w:t>9</w:t>
      </w:r>
      <w:r w:rsidRPr="00AD73EA">
        <w:rPr>
          <w:sz w:val="26"/>
          <w:szCs w:val="26"/>
        </w:rPr>
        <w:t xml:space="preserve"> муниципальных проверок</w:t>
      </w:r>
      <w:r w:rsidR="006C04AC">
        <w:rPr>
          <w:sz w:val="26"/>
          <w:szCs w:val="26"/>
        </w:rPr>
        <w:t xml:space="preserve"> использования земельных участков</w:t>
      </w:r>
      <w:r w:rsidRPr="00AD73EA">
        <w:rPr>
          <w:sz w:val="26"/>
          <w:szCs w:val="26"/>
        </w:rPr>
        <w:t xml:space="preserve"> в рамках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 xml:space="preserve">За нарушение использования объектов недвижимого имущества муниципальной собственности наложены штрафы на сумму </w:t>
      </w:r>
      <w:r w:rsidRPr="00AD73EA">
        <w:rPr>
          <w:b/>
          <w:sz w:val="26"/>
          <w:szCs w:val="26"/>
        </w:rPr>
        <w:t>1 801,46 тыс</w:t>
      </w:r>
      <w:proofErr w:type="gramStart"/>
      <w:r w:rsidRPr="00AD73EA">
        <w:rPr>
          <w:b/>
          <w:sz w:val="26"/>
          <w:szCs w:val="26"/>
        </w:rPr>
        <w:t>.р</w:t>
      </w:r>
      <w:proofErr w:type="gramEnd"/>
      <w:r w:rsidRPr="00AD73EA">
        <w:rPr>
          <w:b/>
          <w:sz w:val="26"/>
          <w:szCs w:val="26"/>
        </w:rPr>
        <w:t>уб.</w:t>
      </w:r>
      <w:r w:rsidRPr="00AD73EA">
        <w:rPr>
          <w:sz w:val="26"/>
          <w:szCs w:val="26"/>
        </w:rPr>
        <w:t xml:space="preserve">, оплачено штрафов на сумму </w:t>
      </w:r>
      <w:r w:rsidRPr="00AD73EA">
        <w:rPr>
          <w:b/>
          <w:sz w:val="26"/>
          <w:szCs w:val="26"/>
        </w:rPr>
        <w:t>942,16 тыс.руб.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 xml:space="preserve">По состоянию на 31.12.2013 в рамках претензионной и исковой работы по снижению задолженности в бюджет города по арендным платежам, освобождению и возврату имущества муниципальной собственности и земельных участков, расположенных на территории муниципального образования город Норильск, направлены </w:t>
      </w:r>
      <w:r w:rsidRPr="00AD73EA">
        <w:rPr>
          <w:b/>
          <w:sz w:val="26"/>
          <w:szCs w:val="26"/>
        </w:rPr>
        <w:t>183 претензии</w:t>
      </w:r>
      <w:r w:rsidRPr="00AD73EA">
        <w:rPr>
          <w:sz w:val="26"/>
          <w:szCs w:val="26"/>
        </w:rPr>
        <w:t xml:space="preserve"> должникам и </w:t>
      </w:r>
      <w:r w:rsidRPr="00AD73EA">
        <w:rPr>
          <w:b/>
          <w:sz w:val="26"/>
          <w:szCs w:val="26"/>
        </w:rPr>
        <w:t>46 исков</w:t>
      </w:r>
      <w:r w:rsidRPr="00AD73EA">
        <w:rPr>
          <w:sz w:val="26"/>
          <w:szCs w:val="26"/>
        </w:rPr>
        <w:t xml:space="preserve"> в суды,</w:t>
      </w:r>
    </w:p>
    <w:p w:rsidR="006519BD" w:rsidRPr="00AD73EA" w:rsidRDefault="006519BD" w:rsidP="006519BD">
      <w:pPr>
        <w:shd w:val="clear" w:color="auto" w:fill="FFFFFF"/>
        <w:ind w:firstLine="708"/>
        <w:rPr>
          <w:sz w:val="26"/>
          <w:szCs w:val="26"/>
        </w:rPr>
      </w:pPr>
      <w:r w:rsidRPr="00AD73EA">
        <w:rPr>
          <w:sz w:val="26"/>
          <w:szCs w:val="26"/>
        </w:rPr>
        <w:t>в том числе: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7"/>
        <w:gridCol w:w="1985"/>
        <w:gridCol w:w="850"/>
        <w:gridCol w:w="1842"/>
        <w:gridCol w:w="870"/>
        <w:gridCol w:w="1824"/>
      </w:tblGrid>
      <w:tr w:rsidR="006519BD" w:rsidRPr="00AD73EA" w:rsidTr="00C52C91">
        <w:tc>
          <w:tcPr>
            <w:tcW w:w="2127" w:type="dxa"/>
            <w:vMerge w:val="restart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Общая сумма, тыс</w:t>
            </w:r>
            <w:proofErr w:type="gramStart"/>
            <w:r w:rsidRPr="00AD73EA">
              <w:rPr>
                <w:sz w:val="26"/>
                <w:szCs w:val="26"/>
              </w:rPr>
              <w:t>.р</w:t>
            </w:r>
            <w:proofErr w:type="gramEnd"/>
            <w:r w:rsidRPr="00AD73EA">
              <w:rPr>
                <w:sz w:val="26"/>
                <w:szCs w:val="26"/>
              </w:rPr>
              <w:t>уб.</w:t>
            </w:r>
          </w:p>
        </w:tc>
        <w:tc>
          <w:tcPr>
            <w:tcW w:w="2692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По имуществу</w:t>
            </w:r>
          </w:p>
        </w:tc>
        <w:tc>
          <w:tcPr>
            <w:tcW w:w="2694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По земельным участкам</w:t>
            </w:r>
          </w:p>
        </w:tc>
      </w:tr>
      <w:tr w:rsidR="006519BD" w:rsidRPr="00AD73EA" w:rsidTr="00C52C91">
        <w:tc>
          <w:tcPr>
            <w:tcW w:w="2127" w:type="dxa"/>
            <w:vMerge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кол-во</w:t>
            </w:r>
          </w:p>
        </w:tc>
        <w:tc>
          <w:tcPr>
            <w:tcW w:w="184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Сумма, тыс</w:t>
            </w:r>
            <w:proofErr w:type="gramStart"/>
            <w:r w:rsidRPr="00AD73EA">
              <w:rPr>
                <w:sz w:val="26"/>
                <w:szCs w:val="26"/>
              </w:rPr>
              <w:t>.р</w:t>
            </w:r>
            <w:proofErr w:type="gramEnd"/>
            <w:r w:rsidRPr="00AD73EA">
              <w:rPr>
                <w:sz w:val="26"/>
                <w:szCs w:val="26"/>
              </w:rPr>
              <w:t>уб.</w:t>
            </w:r>
          </w:p>
        </w:tc>
        <w:tc>
          <w:tcPr>
            <w:tcW w:w="870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кол-во</w:t>
            </w:r>
          </w:p>
        </w:tc>
        <w:tc>
          <w:tcPr>
            <w:tcW w:w="1824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Сумма, тыс</w:t>
            </w:r>
            <w:proofErr w:type="gramStart"/>
            <w:r w:rsidRPr="00AD73EA">
              <w:rPr>
                <w:sz w:val="26"/>
                <w:szCs w:val="26"/>
              </w:rPr>
              <w:t>.р</w:t>
            </w:r>
            <w:proofErr w:type="gramEnd"/>
            <w:r w:rsidRPr="00AD73EA">
              <w:rPr>
                <w:sz w:val="26"/>
                <w:szCs w:val="26"/>
              </w:rPr>
              <w:t>уб.</w:t>
            </w:r>
          </w:p>
        </w:tc>
      </w:tr>
      <w:tr w:rsidR="006519BD" w:rsidRPr="00AD73EA" w:rsidTr="00C52C91">
        <w:trPr>
          <w:trHeight w:val="579"/>
        </w:trPr>
        <w:tc>
          <w:tcPr>
            <w:tcW w:w="2127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1. Предъявлено претензий</w:t>
            </w:r>
          </w:p>
        </w:tc>
        <w:tc>
          <w:tcPr>
            <w:tcW w:w="1985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55 026,17</w:t>
            </w:r>
          </w:p>
        </w:tc>
        <w:tc>
          <w:tcPr>
            <w:tcW w:w="850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84</w:t>
            </w:r>
          </w:p>
        </w:tc>
        <w:tc>
          <w:tcPr>
            <w:tcW w:w="184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29 306,65</w:t>
            </w:r>
          </w:p>
        </w:tc>
        <w:tc>
          <w:tcPr>
            <w:tcW w:w="870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99</w:t>
            </w:r>
          </w:p>
        </w:tc>
        <w:tc>
          <w:tcPr>
            <w:tcW w:w="1824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25 719,52</w:t>
            </w:r>
          </w:p>
        </w:tc>
      </w:tr>
      <w:tr w:rsidR="006519BD" w:rsidRPr="00AD73EA" w:rsidTr="00C52C91">
        <w:trPr>
          <w:trHeight w:val="573"/>
        </w:trPr>
        <w:tc>
          <w:tcPr>
            <w:tcW w:w="2127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2. Направлено исков на взыскание,</w:t>
            </w:r>
          </w:p>
        </w:tc>
        <w:tc>
          <w:tcPr>
            <w:tcW w:w="1985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43 403,93</w:t>
            </w:r>
          </w:p>
        </w:tc>
        <w:tc>
          <w:tcPr>
            <w:tcW w:w="850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24</w:t>
            </w:r>
          </w:p>
        </w:tc>
        <w:tc>
          <w:tcPr>
            <w:tcW w:w="1842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31 145,16</w:t>
            </w:r>
          </w:p>
        </w:tc>
        <w:tc>
          <w:tcPr>
            <w:tcW w:w="870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22</w:t>
            </w:r>
          </w:p>
        </w:tc>
        <w:tc>
          <w:tcPr>
            <w:tcW w:w="1824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12 258,77</w:t>
            </w:r>
          </w:p>
        </w:tc>
      </w:tr>
      <w:tr w:rsidR="006519BD" w:rsidRPr="00AD73EA" w:rsidTr="00C52C91">
        <w:trPr>
          <w:trHeight w:val="553"/>
        </w:trPr>
        <w:tc>
          <w:tcPr>
            <w:tcW w:w="2127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в т.ч. на возврат имущества</w:t>
            </w:r>
          </w:p>
        </w:tc>
        <w:tc>
          <w:tcPr>
            <w:tcW w:w="1985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19</w:t>
            </w:r>
          </w:p>
        </w:tc>
        <w:tc>
          <w:tcPr>
            <w:tcW w:w="2692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11</w:t>
            </w:r>
          </w:p>
        </w:tc>
        <w:tc>
          <w:tcPr>
            <w:tcW w:w="2694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8</w:t>
            </w:r>
          </w:p>
        </w:tc>
      </w:tr>
      <w:tr w:rsidR="006519BD" w:rsidRPr="00AD73EA" w:rsidTr="00C52C91">
        <w:trPr>
          <w:trHeight w:val="553"/>
        </w:trPr>
        <w:tc>
          <w:tcPr>
            <w:tcW w:w="2127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3. Взыскано по решению судов</w:t>
            </w:r>
          </w:p>
        </w:tc>
        <w:tc>
          <w:tcPr>
            <w:tcW w:w="1985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21 671,02</w:t>
            </w:r>
          </w:p>
        </w:tc>
        <w:tc>
          <w:tcPr>
            <w:tcW w:w="2692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18 456,77</w:t>
            </w:r>
          </w:p>
        </w:tc>
        <w:tc>
          <w:tcPr>
            <w:tcW w:w="2694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3 214,25</w:t>
            </w:r>
          </w:p>
        </w:tc>
      </w:tr>
      <w:tr w:rsidR="006519BD" w:rsidRPr="00AD73EA" w:rsidTr="00C52C91">
        <w:trPr>
          <w:trHeight w:val="561"/>
        </w:trPr>
        <w:tc>
          <w:tcPr>
            <w:tcW w:w="2127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4. Поступило по решению судов</w:t>
            </w:r>
          </w:p>
        </w:tc>
        <w:tc>
          <w:tcPr>
            <w:tcW w:w="1985" w:type="dxa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5 114,44</w:t>
            </w:r>
          </w:p>
        </w:tc>
        <w:tc>
          <w:tcPr>
            <w:tcW w:w="2692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2 803,90</w:t>
            </w:r>
          </w:p>
        </w:tc>
        <w:tc>
          <w:tcPr>
            <w:tcW w:w="2694" w:type="dxa"/>
            <w:gridSpan w:val="2"/>
            <w:vAlign w:val="center"/>
          </w:tcPr>
          <w:p w:rsidR="006519BD" w:rsidRPr="00AD73EA" w:rsidRDefault="006519BD" w:rsidP="00C52C91">
            <w:pPr>
              <w:rPr>
                <w:sz w:val="26"/>
                <w:szCs w:val="26"/>
              </w:rPr>
            </w:pPr>
            <w:r w:rsidRPr="00AD73EA">
              <w:rPr>
                <w:sz w:val="26"/>
                <w:szCs w:val="26"/>
              </w:rPr>
              <w:t>2 310,54</w:t>
            </w:r>
          </w:p>
        </w:tc>
      </w:tr>
    </w:tbl>
    <w:p w:rsidR="006519BD" w:rsidRPr="00AD73EA" w:rsidRDefault="006519BD" w:rsidP="006519BD">
      <w:pPr>
        <w:rPr>
          <w:sz w:val="26"/>
          <w:szCs w:val="26"/>
        </w:rPr>
      </w:pPr>
    </w:p>
    <w:p w:rsidR="006519BD" w:rsidRDefault="006519BD" w:rsidP="006519BD">
      <w:pPr>
        <w:shd w:val="clear" w:color="auto" w:fill="FFFFFF"/>
        <w:ind w:firstLine="709"/>
        <w:rPr>
          <w:sz w:val="26"/>
          <w:szCs w:val="26"/>
        </w:rPr>
      </w:pPr>
    </w:p>
    <w:p w:rsidR="006519BD" w:rsidRPr="00985F40" w:rsidRDefault="006519BD" w:rsidP="006519BD">
      <w:pPr>
        <w:ind w:firstLine="709"/>
        <w:jc w:val="center"/>
        <w:rPr>
          <w:b/>
          <w:i/>
          <w:color w:val="000000"/>
          <w:sz w:val="26"/>
          <w:szCs w:val="26"/>
        </w:rPr>
      </w:pPr>
      <w:r w:rsidRPr="00985F40">
        <w:rPr>
          <w:b/>
          <w:i/>
          <w:color w:val="000000"/>
          <w:sz w:val="26"/>
          <w:szCs w:val="26"/>
        </w:rPr>
        <w:t>Развитие  потребительского рынка, малого и среднего</w:t>
      </w:r>
      <w:r w:rsidRPr="00985F40">
        <w:rPr>
          <w:b/>
          <w:color w:val="000000"/>
          <w:sz w:val="26"/>
          <w:szCs w:val="26"/>
        </w:rPr>
        <w:t xml:space="preserve"> </w:t>
      </w:r>
      <w:r w:rsidRPr="00985F40">
        <w:rPr>
          <w:b/>
          <w:i/>
          <w:color w:val="000000"/>
          <w:sz w:val="26"/>
          <w:szCs w:val="26"/>
        </w:rPr>
        <w:t>предпринимательства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Основным направлением в работе Администрации города Норильска остается создание условий для дальнейшего развития потребительского рынка для максимального удовлетворения потребности населения в качественных и безопасных товарах.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На территории муниципального образования город Норильск осуществляют свою деятельность 7 324 субъекта малого и среднего предпринимательства, из них:  2 643  предприятия торговли, в том числе 245 объектов общественного питания, 489 предприятий бытового обслуживания и 38 предприятий пищевой промышленности.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lastRenderedPageBreak/>
        <w:t>Одним из важнейших приоритетов является поддержка малого и среднего предпринимательства. В рамках реализации долгосрочной муниципальной целевой программы «Развитие субъектов малого и среднего предпринимательства в муниципальном образовании город Норильск» финансовая поддержка была оказана 8 субъектам малого и среднего предпринимательства по 9 проектам на общую сумму 4 353,5 тыс. рублей</w:t>
      </w:r>
      <w:r w:rsidRPr="00985F40">
        <w:rPr>
          <w:sz w:val="26"/>
          <w:szCs w:val="26"/>
        </w:rPr>
        <w:t>.</w:t>
      </w:r>
      <w:r w:rsidRPr="00985F40">
        <w:rPr>
          <w:color w:val="000000"/>
          <w:sz w:val="26"/>
          <w:szCs w:val="26"/>
        </w:rPr>
        <w:t xml:space="preserve"> Предпринимателям также оказывалась информационная и консультационная помощь, </w:t>
      </w:r>
      <w:r w:rsidRPr="00985F40">
        <w:rPr>
          <w:sz w:val="26"/>
          <w:szCs w:val="26"/>
        </w:rPr>
        <w:t xml:space="preserve">организованы курсы повышения квалификации граждан и работников субъектов малого и среднего предпринимательства.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sz w:val="26"/>
          <w:szCs w:val="26"/>
        </w:rPr>
        <w:t xml:space="preserve">Продолжалась работа по регулированию социально-трудовых отношений и легализации «теневой»  заработной платы в организациях малого и среднего бизнеса. В результате активных действий  Администрации города Норильска </w:t>
      </w:r>
      <w:r>
        <w:rPr>
          <w:sz w:val="26"/>
          <w:szCs w:val="26"/>
        </w:rPr>
        <w:t xml:space="preserve">        </w:t>
      </w:r>
      <w:r w:rsidRPr="00985F40">
        <w:rPr>
          <w:sz w:val="26"/>
          <w:szCs w:val="26"/>
        </w:rPr>
        <w:t>10 работодателей повысили своим работникам заработную плату выше величины прожиточного минимума,  1  – до величины прожиточного минимума.</w:t>
      </w:r>
      <w:r w:rsidRPr="00985F40">
        <w:rPr>
          <w:color w:val="000000"/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В целях обеспечения норильчан широким ассортиментом продовольственных товаров по доступным ценам в течение года  проводились ярмарки выходного дня местных товаропроизводителей. На ярмарках реализовано собственной продукции и продовольственных товаров на сумму 4 780 тыс. рублей. В дни празднования юбилея Норильска была организована продовольственная ярмарка с участием товаропроизводителей Красноярского края. Посетителям ярмарки, кроме продукции собственного производства местных товаропроизводителей, была предложена продукция 6 товаропроизводителей Красноярского края.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Для улучшения организации торгового обслуживания населения в летний период  было организовано 50 объектов уличной торговли, в том числе:  10 летних кафе, 31 объект по реализации плодоовощной продукции, 6 объектов по продаже  сувениров и цветов, 3  детские игровые площадки с аттракционами. </w:t>
      </w:r>
    </w:p>
    <w:p w:rsidR="006519BD" w:rsidRPr="00985F40" w:rsidRDefault="006519BD" w:rsidP="006519BD">
      <w:pPr>
        <w:ind w:firstLine="709"/>
        <w:rPr>
          <w:color w:val="000000"/>
          <w:sz w:val="26"/>
          <w:szCs w:val="26"/>
        </w:rPr>
      </w:pPr>
      <w:r w:rsidRPr="00985F40">
        <w:rPr>
          <w:color w:val="000000"/>
          <w:sz w:val="26"/>
          <w:szCs w:val="26"/>
        </w:rPr>
        <w:t>В марте – апреле прошлого года организован городской конкурс</w:t>
      </w:r>
      <w:r w:rsidRPr="00985F40">
        <w:rPr>
          <w:color w:val="000000"/>
          <w:sz w:val="26"/>
          <w:szCs w:val="26"/>
          <w:highlight w:val="yellow"/>
        </w:rPr>
        <w:t xml:space="preserve"> </w:t>
      </w:r>
      <w:r w:rsidRPr="00985F40">
        <w:rPr>
          <w:color w:val="000000"/>
          <w:sz w:val="26"/>
          <w:szCs w:val="26"/>
        </w:rPr>
        <w:t xml:space="preserve">профессионального мастерства «Лучший продавец продовольственных товаров».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В течение года велась работа по защите прав потребителей.  Рассмотрено 3684 обращения по вопросам соблюдения потребительского законодательства. Размер материальной компенсации,  полученной гражданами в досудебном порядке,   составил  12 967  тыс. рублей. По решению суда возмещены убытки  потребителям </w:t>
      </w:r>
      <w:r w:rsidRPr="00985F40">
        <w:rPr>
          <w:sz w:val="26"/>
          <w:szCs w:val="26"/>
        </w:rPr>
        <w:t>на сумму 3 млн. 670 тыс. рублей, в том числе штраф в пользу потребителей за недобровольное выполнение их требований – 733,8 тыс. рублей.</w:t>
      </w:r>
    </w:p>
    <w:p w:rsidR="006519BD" w:rsidRPr="00985F40" w:rsidRDefault="006519BD" w:rsidP="006519BD">
      <w:pPr>
        <w:ind w:firstLine="709"/>
        <w:rPr>
          <w:sz w:val="26"/>
          <w:szCs w:val="26"/>
          <w:highlight w:val="lightGray"/>
        </w:rPr>
      </w:pPr>
      <w:r w:rsidRPr="00985F40">
        <w:rPr>
          <w:sz w:val="26"/>
          <w:szCs w:val="26"/>
        </w:rPr>
        <w:t xml:space="preserve">В рамках муниципального контроля структурными подразделениями Администрации города Норильска в 2013 году  проведены 128 проверок юридических лиц и индивидуальных предпринимателей с целью соблюдения требований, установленных муниципальными правовыми актами.  Проверялось соблюдение правил торговли, благоустройства, накопления и вывоза отходов, содержания указателей улиц и номеров домов. Осуществлялся контроль в области наружной рекламы и земельных отношений. </w:t>
      </w:r>
    </w:p>
    <w:p w:rsidR="006519BD" w:rsidRPr="00985F40" w:rsidRDefault="006519BD" w:rsidP="006519BD">
      <w:pPr>
        <w:ind w:firstLine="709"/>
        <w:rPr>
          <w:bCs/>
          <w:iCs/>
          <w:color w:val="000000"/>
          <w:sz w:val="26"/>
          <w:szCs w:val="26"/>
        </w:rPr>
      </w:pPr>
      <w:r w:rsidRPr="00985F40">
        <w:rPr>
          <w:bCs/>
          <w:iCs/>
          <w:color w:val="000000"/>
          <w:sz w:val="26"/>
          <w:szCs w:val="26"/>
        </w:rPr>
        <w:t xml:space="preserve">Кроме того, специалистами </w:t>
      </w:r>
      <w:r w:rsidRPr="00985F40">
        <w:rPr>
          <w:sz w:val="26"/>
          <w:szCs w:val="26"/>
        </w:rPr>
        <w:t>Управления потребительского рынка и услуг</w:t>
      </w:r>
      <w:r w:rsidRPr="00985F40">
        <w:rPr>
          <w:bCs/>
          <w:iCs/>
          <w:color w:val="000000"/>
          <w:sz w:val="26"/>
          <w:szCs w:val="26"/>
        </w:rPr>
        <w:t xml:space="preserve"> проведено 1032 выездных мероприятия с целью мониторинга объектов потребительского рынка на территории муниципального образования город Норильск. </w:t>
      </w:r>
      <w:r w:rsidRPr="00985F40">
        <w:rPr>
          <w:sz w:val="26"/>
          <w:szCs w:val="26"/>
        </w:rPr>
        <w:t xml:space="preserve">По результатам мониторинга </w:t>
      </w:r>
      <w:r w:rsidRPr="00985F40">
        <w:rPr>
          <w:bCs/>
          <w:iCs/>
          <w:sz w:val="26"/>
          <w:szCs w:val="26"/>
        </w:rPr>
        <w:t xml:space="preserve">для сведения и принятия мер  в рамках имеющихся полномочий направлено 161 письмо по подведомственности в органы государственной власти и структурные подразделения Администрации города </w:t>
      </w:r>
      <w:r w:rsidRPr="00985F40">
        <w:rPr>
          <w:bCs/>
          <w:iCs/>
          <w:sz w:val="26"/>
          <w:szCs w:val="26"/>
        </w:rPr>
        <w:lastRenderedPageBreak/>
        <w:t>Норильска.</w:t>
      </w:r>
      <w:r w:rsidRPr="00985F40">
        <w:rPr>
          <w:bCs/>
          <w:iCs/>
          <w:color w:val="000000"/>
          <w:sz w:val="26"/>
          <w:szCs w:val="26"/>
        </w:rPr>
        <w:t xml:space="preserve"> </w:t>
      </w:r>
      <w:r w:rsidRPr="00985F40">
        <w:rPr>
          <w:bCs/>
          <w:sz w:val="26"/>
          <w:szCs w:val="26"/>
        </w:rPr>
        <w:t xml:space="preserve">Всего составлено 62  протокола об административных правонарушениях специалистами </w:t>
      </w:r>
      <w:proofErr w:type="spellStart"/>
      <w:r w:rsidRPr="00985F40">
        <w:rPr>
          <w:bCs/>
          <w:sz w:val="26"/>
          <w:szCs w:val="26"/>
        </w:rPr>
        <w:t>УПРиУ</w:t>
      </w:r>
      <w:proofErr w:type="spellEnd"/>
      <w:r w:rsidRPr="00985F40">
        <w:rPr>
          <w:bCs/>
          <w:sz w:val="26"/>
          <w:szCs w:val="26"/>
        </w:rPr>
        <w:t xml:space="preserve">, являющимися членами административной комиссии, и 75 протоколов другими контролирующими организациями по письмам </w:t>
      </w:r>
      <w:proofErr w:type="spellStart"/>
      <w:r w:rsidRPr="00985F40">
        <w:rPr>
          <w:bCs/>
          <w:sz w:val="26"/>
          <w:szCs w:val="26"/>
        </w:rPr>
        <w:t>УПРиУ</w:t>
      </w:r>
      <w:proofErr w:type="spellEnd"/>
      <w:r w:rsidRPr="00985F40">
        <w:rPr>
          <w:bCs/>
          <w:sz w:val="26"/>
          <w:szCs w:val="26"/>
        </w:rPr>
        <w:t>. Общая сумма наложенных штрафных санкций составила 514,9 тыс</w:t>
      </w:r>
      <w:proofErr w:type="gramStart"/>
      <w:r w:rsidRPr="00985F40">
        <w:rPr>
          <w:bCs/>
          <w:sz w:val="26"/>
          <w:szCs w:val="26"/>
        </w:rPr>
        <w:t>.р</w:t>
      </w:r>
      <w:proofErr w:type="gramEnd"/>
      <w:r w:rsidRPr="00985F40">
        <w:rPr>
          <w:bCs/>
          <w:sz w:val="26"/>
          <w:szCs w:val="26"/>
        </w:rPr>
        <w:t>ублей.</w:t>
      </w:r>
    </w:p>
    <w:p w:rsidR="006519BD" w:rsidRPr="00985F40" w:rsidRDefault="006519BD" w:rsidP="006519BD">
      <w:pPr>
        <w:rPr>
          <w:b/>
          <w:i/>
          <w:snapToGrid w:val="0"/>
          <w:sz w:val="26"/>
          <w:szCs w:val="26"/>
        </w:rPr>
      </w:pPr>
    </w:p>
    <w:p w:rsidR="006519BD" w:rsidRPr="00985F40" w:rsidRDefault="006519BD" w:rsidP="006519BD">
      <w:pPr>
        <w:ind w:firstLine="720"/>
        <w:jc w:val="center"/>
        <w:rPr>
          <w:b/>
          <w:i/>
          <w:snapToGrid w:val="0"/>
          <w:sz w:val="26"/>
          <w:szCs w:val="26"/>
        </w:rPr>
      </w:pPr>
      <w:r w:rsidRPr="00985F40">
        <w:rPr>
          <w:b/>
          <w:i/>
          <w:snapToGrid w:val="0"/>
          <w:sz w:val="26"/>
          <w:szCs w:val="26"/>
        </w:rPr>
        <w:t xml:space="preserve">Спорт </w:t>
      </w:r>
    </w:p>
    <w:p w:rsidR="00FA7CD1" w:rsidRDefault="00FA7CD1" w:rsidP="006519BD">
      <w:pPr>
        <w:ind w:firstLine="720"/>
        <w:rPr>
          <w:sz w:val="26"/>
          <w:szCs w:val="26"/>
        </w:rPr>
      </w:pP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проведено </w:t>
      </w:r>
      <w:r w:rsidRPr="00985F40">
        <w:rPr>
          <w:b/>
          <w:sz w:val="26"/>
          <w:szCs w:val="26"/>
        </w:rPr>
        <w:t xml:space="preserve">613 </w:t>
      </w:r>
      <w:r w:rsidRPr="00985F40">
        <w:rPr>
          <w:sz w:val="26"/>
          <w:szCs w:val="26"/>
        </w:rPr>
        <w:t xml:space="preserve">спортивно-массовых мероприятий, в которых приняли участие </w:t>
      </w:r>
      <w:r w:rsidRPr="00985F40">
        <w:rPr>
          <w:b/>
          <w:sz w:val="26"/>
          <w:szCs w:val="26"/>
        </w:rPr>
        <w:t xml:space="preserve">58 506   человек </w:t>
      </w:r>
      <w:r w:rsidRPr="00985F40">
        <w:rPr>
          <w:sz w:val="26"/>
          <w:szCs w:val="26"/>
        </w:rPr>
        <w:t xml:space="preserve"> различных возрастных и социальных групп (в 2012 году – 487 мероприятий / 45 598 человек).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В ноябре 2013 года Норильск стал одним из городов России, в котором</w:t>
      </w:r>
      <w:r>
        <w:rPr>
          <w:sz w:val="26"/>
          <w:szCs w:val="26"/>
        </w:rPr>
        <w:t xml:space="preserve"> прошла Эстафета Олимпийского О</w:t>
      </w:r>
      <w:r w:rsidRPr="00985F40">
        <w:rPr>
          <w:sz w:val="26"/>
          <w:szCs w:val="26"/>
        </w:rPr>
        <w:t>гня  «Сочи-2014»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В течение года проводились  соревнования,  посвященны</w:t>
      </w:r>
      <w:r>
        <w:rPr>
          <w:sz w:val="26"/>
          <w:szCs w:val="26"/>
        </w:rPr>
        <w:t>е Дню защитника Отечества, Дню независимости России, Дню молодежи и Дню м</w:t>
      </w:r>
      <w:r w:rsidRPr="00985F40">
        <w:rPr>
          <w:sz w:val="26"/>
          <w:szCs w:val="26"/>
        </w:rPr>
        <w:t xml:space="preserve">еталлурга, спартакиады бюджетных организаций, силовых структур, работников ЗФ ОАО «ГМК «Норильский никель». </w:t>
      </w:r>
      <w:proofErr w:type="gramStart"/>
      <w:r w:rsidRPr="00985F40">
        <w:rPr>
          <w:sz w:val="26"/>
          <w:szCs w:val="26"/>
        </w:rPr>
        <w:t xml:space="preserve">Прошли чемпионаты, первенства и  </w:t>
      </w:r>
      <w:r w:rsidRPr="00985F40">
        <w:rPr>
          <w:snapToGrid w:val="0"/>
          <w:sz w:val="26"/>
          <w:szCs w:val="26"/>
        </w:rPr>
        <w:t>классификационные соревнования по баскетболу, волейболу, легкой атлетике, прыжкам на акробатической дорожке, спортивной акробатике, спортивной гимнастике, фехтованию, лыжным гонкам, вольной борьбе, боксу, плаванию,  дзюдо, пауэрлифтингу, мини-футболу, водному поло, горным лыжам и сноуборду, фигурному катанию на коньках, хоккею с шайбой.</w:t>
      </w:r>
      <w:proofErr w:type="gramEnd"/>
    </w:p>
    <w:p w:rsidR="006519BD" w:rsidRPr="00985F40" w:rsidRDefault="006519BD" w:rsidP="006519BD">
      <w:pPr>
        <w:ind w:firstLine="720"/>
        <w:rPr>
          <w:sz w:val="26"/>
          <w:szCs w:val="26"/>
        </w:rPr>
      </w:pPr>
      <w:proofErr w:type="gramStart"/>
      <w:r w:rsidRPr="00985F40">
        <w:rPr>
          <w:sz w:val="26"/>
          <w:szCs w:val="26"/>
        </w:rPr>
        <w:t>Были организованы: легкоатлетический пробег «Кросс Заполярья», «Лыжня России - 2013», Заполярный фестиваль спортивной борьбы, первый этап Всенародного конкурса городов и спортивных коллективов по массовому подъему гирь «33 Богатыря», городской турнир  по баскетболу  «Скажи спорту – ДА!», фестиваль экстремальных видов спорта «NORD SKATE CONTEST», военно-спортивная эстафета «Солдат будущего», соревнования по футболу в валенках на льду</w:t>
      </w:r>
      <w:r>
        <w:rPr>
          <w:sz w:val="26"/>
          <w:szCs w:val="26"/>
        </w:rPr>
        <w:t xml:space="preserve">, спортивно-массовые мероприятия, посвященные Дню защитника Отечества, 60 - </w:t>
      </w:r>
      <w:proofErr w:type="spellStart"/>
      <w:r>
        <w:rPr>
          <w:sz w:val="26"/>
          <w:szCs w:val="26"/>
        </w:rPr>
        <w:t>летию</w:t>
      </w:r>
      <w:proofErr w:type="spellEnd"/>
      <w:proofErr w:type="gramEnd"/>
      <w:r>
        <w:rPr>
          <w:sz w:val="26"/>
          <w:szCs w:val="26"/>
        </w:rPr>
        <w:t xml:space="preserve"> города Норильска, Дню Победы.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ind w:firstLine="720"/>
        <w:rPr>
          <w:color w:val="000000"/>
          <w:sz w:val="26"/>
          <w:szCs w:val="26"/>
        </w:rPr>
      </w:pPr>
      <w:r w:rsidRPr="00985F40">
        <w:rPr>
          <w:snapToGrid w:val="0"/>
          <w:sz w:val="26"/>
          <w:szCs w:val="26"/>
        </w:rPr>
        <w:t>В девяти детско-юношеских спортивных школах  занимаются 6226</w:t>
      </w:r>
      <w:r w:rsidRPr="00985F40">
        <w:rPr>
          <w:snapToGrid w:val="0"/>
          <w:color w:val="FF0000"/>
          <w:sz w:val="26"/>
          <w:szCs w:val="26"/>
        </w:rPr>
        <w:t xml:space="preserve"> </w:t>
      </w:r>
      <w:r w:rsidRPr="00985F40">
        <w:rPr>
          <w:snapToGrid w:val="0"/>
          <w:sz w:val="26"/>
          <w:szCs w:val="26"/>
        </w:rPr>
        <w:t xml:space="preserve">детей. </w:t>
      </w:r>
    </w:p>
    <w:p w:rsidR="006519BD" w:rsidRPr="00985F40" w:rsidRDefault="006519BD" w:rsidP="006519BD">
      <w:pPr>
        <w:ind w:right="-167" w:firstLine="720"/>
        <w:rPr>
          <w:snapToGrid w:val="0"/>
          <w:sz w:val="26"/>
          <w:szCs w:val="26"/>
        </w:rPr>
      </w:pPr>
      <w:r w:rsidRPr="00985F40">
        <w:rPr>
          <w:bCs/>
          <w:snapToGrid w:val="0"/>
          <w:sz w:val="26"/>
          <w:szCs w:val="26"/>
        </w:rPr>
        <w:t>За  2013 год подготовлено</w:t>
      </w:r>
      <w:r w:rsidRPr="00985F40">
        <w:rPr>
          <w:snapToGrid w:val="0"/>
          <w:sz w:val="26"/>
          <w:szCs w:val="26"/>
        </w:rPr>
        <w:t>:</w:t>
      </w:r>
    </w:p>
    <w:p w:rsidR="006519BD" w:rsidRPr="00985F40" w:rsidRDefault="006519BD" w:rsidP="006519BD">
      <w:pPr>
        <w:widowControl w:val="0"/>
        <w:ind w:right="-167" w:firstLine="720"/>
        <w:rPr>
          <w:snapToGrid w:val="0"/>
          <w:sz w:val="26"/>
          <w:szCs w:val="26"/>
        </w:rPr>
      </w:pPr>
      <w:r w:rsidRPr="00985F40">
        <w:rPr>
          <w:snapToGrid w:val="0"/>
          <w:sz w:val="26"/>
          <w:szCs w:val="26"/>
        </w:rPr>
        <w:t>мастер спорта                                    - 12 человек;</w:t>
      </w:r>
    </w:p>
    <w:p w:rsidR="006519BD" w:rsidRPr="00985F40" w:rsidRDefault="006519BD" w:rsidP="006519BD">
      <w:pPr>
        <w:widowControl w:val="0"/>
        <w:ind w:right="-167" w:firstLine="720"/>
        <w:rPr>
          <w:snapToGrid w:val="0"/>
          <w:sz w:val="26"/>
          <w:szCs w:val="26"/>
        </w:rPr>
      </w:pPr>
      <w:r w:rsidRPr="00985F40">
        <w:rPr>
          <w:snapToGrid w:val="0"/>
          <w:sz w:val="26"/>
          <w:szCs w:val="26"/>
        </w:rPr>
        <w:t>кандидат в мастера спорта              -  58 человек;</w:t>
      </w:r>
    </w:p>
    <w:p w:rsidR="006519BD" w:rsidRPr="00985F40" w:rsidRDefault="006519BD" w:rsidP="006519BD">
      <w:pPr>
        <w:widowControl w:val="0"/>
        <w:ind w:right="-167" w:firstLine="720"/>
        <w:rPr>
          <w:snapToGrid w:val="0"/>
          <w:sz w:val="26"/>
          <w:szCs w:val="26"/>
        </w:rPr>
      </w:pPr>
      <w:r w:rsidRPr="00985F40">
        <w:rPr>
          <w:snapToGrid w:val="0"/>
          <w:sz w:val="26"/>
          <w:szCs w:val="26"/>
        </w:rPr>
        <w:t>первый разряд                                   - 149 человек;</w:t>
      </w:r>
    </w:p>
    <w:p w:rsidR="006519BD" w:rsidRPr="00985F40" w:rsidRDefault="006519BD" w:rsidP="006519BD">
      <w:pPr>
        <w:widowControl w:val="0"/>
        <w:ind w:right="-167" w:firstLine="720"/>
        <w:rPr>
          <w:snapToGrid w:val="0"/>
          <w:sz w:val="26"/>
          <w:szCs w:val="26"/>
        </w:rPr>
      </w:pPr>
      <w:r w:rsidRPr="00985F40">
        <w:rPr>
          <w:snapToGrid w:val="0"/>
          <w:sz w:val="26"/>
          <w:szCs w:val="26"/>
        </w:rPr>
        <w:t>массовые разряды                             - 1825  человек.</w:t>
      </w:r>
    </w:p>
    <w:p w:rsidR="006519BD" w:rsidRPr="00985F40" w:rsidRDefault="006519BD" w:rsidP="006519BD">
      <w:pPr>
        <w:ind w:firstLine="720"/>
        <w:rPr>
          <w:snapToGrid w:val="0"/>
          <w:sz w:val="26"/>
          <w:szCs w:val="26"/>
        </w:rPr>
      </w:pPr>
      <w:r w:rsidRPr="00985F40">
        <w:rPr>
          <w:snapToGrid w:val="0"/>
          <w:sz w:val="26"/>
          <w:szCs w:val="26"/>
        </w:rPr>
        <w:t xml:space="preserve">Лучшие воспитанники ДЮСШ и ведущие спортсмены участвовали в 306 выездных соревнованиях краевого, зонального, общероссийского и международного уровня (в 2012 году – 201), завоевали 746 наград (в 2012 году -  629).  </w:t>
      </w:r>
      <w:r w:rsidRPr="00985F40">
        <w:rPr>
          <w:sz w:val="26"/>
          <w:szCs w:val="26"/>
        </w:rPr>
        <w:t>Наиболее значительные победы достигли: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 w:rsidRPr="00985F40">
        <w:rPr>
          <w:sz w:val="26"/>
          <w:szCs w:val="26"/>
        </w:rPr>
        <w:t>Каянкина</w:t>
      </w:r>
      <w:proofErr w:type="spellEnd"/>
      <w:r w:rsidRPr="00985F40">
        <w:rPr>
          <w:sz w:val="26"/>
          <w:szCs w:val="26"/>
        </w:rPr>
        <w:t xml:space="preserve"> Кристина - 4 место на Первенстве Мира; победитель Первенства России; бронзовый призер в финальных соревнованиях </w:t>
      </w:r>
      <w:r w:rsidRPr="00985F40">
        <w:rPr>
          <w:sz w:val="26"/>
          <w:szCs w:val="26"/>
          <w:lang w:val="en-US"/>
        </w:rPr>
        <w:t>VI</w:t>
      </w:r>
      <w:r w:rsidRPr="00985F40">
        <w:rPr>
          <w:sz w:val="26"/>
          <w:szCs w:val="26"/>
        </w:rPr>
        <w:t xml:space="preserve"> Спартакиады учащи</w:t>
      </w:r>
      <w:r>
        <w:rPr>
          <w:sz w:val="26"/>
          <w:szCs w:val="26"/>
        </w:rPr>
        <w:t>хся России по прыжкам на батуте;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 w:rsidRPr="00985F40">
        <w:rPr>
          <w:sz w:val="26"/>
          <w:szCs w:val="26"/>
        </w:rPr>
        <w:t>Балаев</w:t>
      </w:r>
      <w:proofErr w:type="spellEnd"/>
      <w:r w:rsidRPr="00985F40">
        <w:rPr>
          <w:sz w:val="26"/>
          <w:szCs w:val="26"/>
        </w:rPr>
        <w:t xml:space="preserve"> Олег – победитель Первенства России по вольной борьбе сре</w:t>
      </w:r>
      <w:r>
        <w:rPr>
          <w:sz w:val="26"/>
          <w:szCs w:val="26"/>
        </w:rPr>
        <w:t>ди юношей 1998-99 года рождения;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 w:rsidRPr="00985F40">
        <w:rPr>
          <w:sz w:val="26"/>
          <w:szCs w:val="26"/>
        </w:rPr>
        <w:t>Джанарсланов</w:t>
      </w:r>
      <w:proofErr w:type="spellEnd"/>
      <w:r w:rsidRPr="00985F40">
        <w:rPr>
          <w:sz w:val="26"/>
          <w:szCs w:val="26"/>
        </w:rPr>
        <w:t xml:space="preserve"> </w:t>
      </w:r>
      <w:proofErr w:type="spellStart"/>
      <w:r w:rsidRPr="00985F40">
        <w:rPr>
          <w:sz w:val="26"/>
          <w:szCs w:val="26"/>
        </w:rPr>
        <w:t>Арсен</w:t>
      </w:r>
      <w:proofErr w:type="spellEnd"/>
      <w:r w:rsidRPr="00985F40">
        <w:rPr>
          <w:sz w:val="26"/>
          <w:szCs w:val="26"/>
        </w:rPr>
        <w:t xml:space="preserve"> -  победитель </w:t>
      </w:r>
      <w:proofErr w:type="spellStart"/>
      <w:r w:rsidRPr="00985F40">
        <w:rPr>
          <w:sz w:val="26"/>
          <w:szCs w:val="26"/>
        </w:rPr>
        <w:t>Сурдолимпийских</w:t>
      </w:r>
      <w:proofErr w:type="spellEnd"/>
      <w:r w:rsidRPr="00985F40">
        <w:rPr>
          <w:sz w:val="26"/>
          <w:szCs w:val="26"/>
        </w:rPr>
        <w:t xml:space="preserve"> игр в составе сборной России; призер по дзюдо </w:t>
      </w:r>
      <w:proofErr w:type="spellStart"/>
      <w:r w:rsidRPr="00985F40">
        <w:rPr>
          <w:sz w:val="26"/>
          <w:szCs w:val="26"/>
        </w:rPr>
        <w:t>Сурдолимпийских</w:t>
      </w:r>
      <w:proofErr w:type="spellEnd"/>
      <w:r w:rsidRPr="00985F40">
        <w:rPr>
          <w:sz w:val="26"/>
          <w:szCs w:val="26"/>
        </w:rPr>
        <w:t xml:space="preserve"> игр в Софии (Болгария); призёр чемпионата России по дзю</w:t>
      </w:r>
      <w:r>
        <w:rPr>
          <w:sz w:val="26"/>
          <w:szCs w:val="26"/>
        </w:rPr>
        <w:t>до среди лиц с нарушением слуха;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>Мурашов Геннадий – серебряный призёр  чемпионата Европы по т</w:t>
      </w:r>
      <w:r>
        <w:rPr>
          <w:sz w:val="26"/>
          <w:szCs w:val="26"/>
        </w:rPr>
        <w:t>яжелой атлетике среди ветеранов;</w:t>
      </w:r>
      <w:r w:rsidRPr="00985F40">
        <w:rPr>
          <w:sz w:val="26"/>
          <w:szCs w:val="26"/>
        </w:rPr>
        <w:t xml:space="preserve"> 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 w:rsidRPr="00985F40">
        <w:rPr>
          <w:sz w:val="26"/>
          <w:szCs w:val="26"/>
        </w:rPr>
        <w:t>Хромова</w:t>
      </w:r>
      <w:proofErr w:type="spellEnd"/>
      <w:r w:rsidRPr="00985F40">
        <w:rPr>
          <w:sz w:val="26"/>
          <w:szCs w:val="26"/>
        </w:rPr>
        <w:t xml:space="preserve"> Валерия – серебр</w:t>
      </w:r>
      <w:r>
        <w:rPr>
          <w:sz w:val="26"/>
          <w:szCs w:val="26"/>
        </w:rPr>
        <w:t>яный призер в</w:t>
      </w:r>
      <w:r w:rsidRPr="00985F40">
        <w:rPr>
          <w:sz w:val="26"/>
          <w:szCs w:val="26"/>
        </w:rPr>
        <w:t>сероссийского турнира по спортивной гимнастик</w:t>
      </w:r>
      <w:r>
        <w:rPr>
          <w:sz w:val="26"/>
          <w:szCs w:val="26"/>
        </w:rPr>
        <w:t>е; серебряный призёр открытого ч</w:t>
      </w:r>
      <w:r w:rsidRPr="00985F40">
        <w:rPr>
          <w:sz w:val="26"/>
          <w:szCs w:val="26"/>
        </w:rPr>
        <w:t xml:space="preserve">емпионата Красноярского края; бронзовый призер Первенства  </w:t>
      </w:r>
      <w:r>
        <w:rPr>
          <w:sz w:val="26"/>
          <w:szCs w:val="26"/>
        </w:rPr>
        <w:t>Сибирского Федерального округа;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Никитин Никита –   серебряный призёр  3 этапа 6 летней Спартакиады учащихся России по спортивной гимнастике; серебряный     призёр     открытого    Первенства   и </w:t>
      </w:r>
      <w:r>
        <w:rPr>
          <w:sz w:val="26"/>
          <w:szCs w:val="26"/>
        </w:rPr>
        <w:t xml:space="preserve">  чемпионата Красноярского края;</w:t>
      </w:r>
      <w:r w:rsidRPr="00985F40">
        <w:rPr>
          <w:sz w:val="26"/>
          <w:szCs w:val="26"/>
        </w:rPr>
        <w:t xml:space="preserve"> 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 w:rsidRPr="00985F40">
        <w:rPr>
          <w:sz w:val="26"/>
          <w:szCs w:val="26"/>
        </w:rPr>
        <w:t>Джиоев</w:t>
      </w:r>
      <w:proofErr w:type="spellEnd"/>
      <w:r w:rsidRPr="00985F40">
        <w:rPr>
          <w:sz w:val="26"/>
          <w:szCs w:val="26"/>
        </w:rPr>
        <w:t xml:space="preserve"> Никита - серебряный призёр  всероссийского турнира по боксу среди юниоров в зачет </w:t>
      </w:r>
      <w:r w:rsidRPr="00985F40">
        <w:rPr>
          <w:sz w:val="26"/>
          <w:szCs w:val="26"/>
          <w:lang w:val="en-US"/>
        </w:rPr>
        <w:t>XV</w:t>
      </w:r>
      <w:r w:rsidRPr="00985F40">
        <w:rPr>
          <w:sz w:val="26"/>
          <w:szCs w:val="26"/>
        </w:rPr>
        <w:t xml:space="preserve"> Спартакиады народов Севера России «Запол</w:t>
      </w:r>
      <w:r>
        <w:rPr>
          <w:sz w:val="26"/>
          <w:szCs w:val="26"/>
        </w:rPr>
        <w:t>ярные игры»;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Косенков Андрей - серебряный призёр  всероссийского турнира по боксу среди юниоров в зачет </w:t>
      </w:r>
      <w:r w:rsidRPr="00985F40">
        <w:rPr>
          <w:sz w:val="26"/>
          <w:szCs w:val="26"/>
          <w:lang w:val="en-US"/>
        </w:rPr>
        <w:t>XV</w:t>
      </w:r>
      <w:r w:rsidRPr="00985F40">
        <w:rPr>
          <w:sz w:val="26"/>
          <w:szCs w:val="26"/>
        </w:rPr>
        <w:t xml:space="preserve"> Спартакиады народов </w:t>
      </w:r>
      <w:r>
        <w:rPr>
          <w:sz w:val="26"/>
          <w:szCs w:val="26"/>
        </w:rPr>
        <w:t>Севера России «Заполярные игры»;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 w:rsidRPr="00985F40">
        <w:rPr>
          <w:sz w:val="26"/>
          <w:szCs w:val="26"/>
        </w:rPr>
        <w:t>Бороденко</w:t>
      </w:r>
      <w:proofErr w:type="spellEnd"/>
      <w:r w:rsidRPr="00985F40">
        <w:rPr>
          <w:sz w:val="26"/>
          <w:szCs w:val="26"/>
        </w:rPr>
        <w:t xml:space="preserve"> Андрей – бронзовый призёр  всероссийского турнира по боксу среди юниоров в зачет </w:t>
      </w:r>
      <w:r w:rsidRPr="00985F40">
        <w:rPr>
          <w:sz w:val="26"/>
          <w:szCs w:val="26"/>
          <w:lang w:val="en-US"/>
        </w:rPr>
        <w:t>XV</w:t>
      </w:r>
      <w:r w:rsidRPr="00985F40">
        <w:rPr>
          <w:sz w:val="26"/>
          <w:szCs w:val="26"/>
        </w:rPr>
        <w:t xml:space="preserve"> Спартакиады народов Севера России «Заполярные игры»</w:t>
      </w:r>
      <w:r>
        <w:rPr>
          <w:sz w:val="26"/>
          <w:szCs w:val="26"/>
        </w:rPr>
        <w:t>;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519BD" w:rsidP="006519BD">
      <w:pPr>
        <w:autoSpaceDE w:val="0"/>
        <w:autoSpaceDN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Горбачев Артем – бронзовый призёр  Первенства России</w:t>
      </w:r>
      <w:r>
        <w:rPr>
          <w:sz w:val="26"/>
          <w:szCs w:val="26"/>
        </w:rPr>
        <w:t xml:space="preserve"> по легкой атлетике в 6-тиборье;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Журавлев</w:t>
      </w:r>
      <w:r>
        <w:rPr>
          <w:sz w:val="26"/>
          <w:szCs w:val="26"/>
        </w:rPr>
        <w:t xml:space="preserve"> Владислав -  бронзовый призёр в</w:t>
      </w:r>
      <w:r w:rsidRPr="00985F40">
        <w:rPr>
          <w:sz w:val="26"/>
          <w:szCs w:val="26"/>
        </w:rPr>
        <w:t>сероссийского турнира по фехтованию на рапирах</w:t>
      </w:r>
      <w:r w:rsidRPr="00985F40">
        <w:rPr>
          <w:b/>
          <w:sz w:val="26"/>
          <w:szCs w:val="26"/>
        </w:rPr>
        <w:t>;</w:t>
      </w:r>
      <w:r w:rsidRPr="00985F40">
        <w:rPr>
          <w:sz w:val="26"/>
          <w:szCs w:val="26"/>
        </w:rPr>
        <w:t xml:space="preserve"> </w:t>
      </w:r>
    </w:p>
    <w:p w:rsidR="006519BD" w:rsidRPr="00985F40" w:rsidRDefault="006C04AC" w:rsidP="006519BD">
      <w:pPr>
        <w:autoSpaceDE w:val="0"/>
        <w:autoSpaceDN w:val="0"/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Халитов</w:t>
      </w:r>
      <w:proofErr w:type="spellEnd"/>
      <w:r>
        <w:rPr>
          <w:sz w:val="26"/>
          <w:szCs w:val="26"/>
        </w:rPr>
        <w:t xml:space="preserve"> Денис</w:t>
      </w:r>
      <w:r w:rsidR="006519BD" w:rsidRPr="00985F40">
        <w:rPr>
          <w:sz w:val="26"/>
          <w:szCs w:val="26"/>
        </w:rPr>
        <w:t xml:space="preserve"> - бронзовый пр</w:t>
      </w:r>
      <w:r w:rsidR="006519BD">
        <w:rPr>
          <w:sz w:val="26"/>
          <w:szCs w:val="26"/>
        </w:rPr>
        <w:t>изёр ч</w:t>
      </w:r>
      <w:r w:rsidR="006519BD" w:rsidRPr="00985F40">
        <w:rPr>
          <w:sz w:val="26"/>
          <w:szCs w:val="26"/>
        </w:rPr>
        <w:t>емпионата Азиатской части Росси</w:t>
      </w:r>
      <w:r w:rsidR="006519BD">
        <w:rPr>
          <w:sz w:val="26"/>
          <w:szCs w:val="26"/>
        </w:rPr>
        <w:t>и по боевому самбо среди мужчин;</w:t>
      </w:r>
    </w:p>
    <w:p w:rsidR="006519BD" w:rsidRPr="00985F40" w:rsidRDefault="006519BD" w:rsidP="006519BD">
      <w:pPr>
        <w:autoSpaceDE w:val="0"/>
        <w:autoSpaceDN w:val="0"/>
        <w:ind w:firstLine="720"/>
        <w:rPr>
          <w:b/>
          <w:sz w:val="26"/>
          <w:szCs w:val="26"/>
        </w:rPr>
      </w:pPr>
      <w:proofErr w:type="spellStart"/>
      <w:r w:rsidRPr="00985F40">
        <w:rPr>
          <w:sz w:val="26"/>
          <w:szCs w:val="26"/>
        </w:rPr>
        <w:t>Раджабов</w:t>
      </w:r>
      <w:proofErr w:type="spellEnd"/>
      <w:r w:rsidRPr="00985F40">
        <w:rPr>
          <w:sz w:val="26"/>
          <w:szCs w:val="26"/>
        </w:rPr>
        <w:t xml:space="preserve"> Магомед </w:t>
      </w:r>
      <w:r>
        <w:rPr>
          <w:sz w:val="26"/>
          <w:szCs w:val="26"/>
        </w:rPr>
        <w:t>- бронзовый призёр в</w:t>
      </w:r>
      <w:r w:rsidRPr="00985F40">
        <w:rPr>
          <w:sz w:val="26"/>
          <w:szCs w:val="26"/>
        </w:rPr>
        <w:t>сероссийского турнира по боевому самбо среди мужчин памяти Заслуженных тренеров А.М. Астахова и Э.В. Агафонова</w:t>
      </w:r>
      <w:r w:rsidRPr="00985F40">
        <w:rPr>
          <w:b/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Поддерживая спорт высоких достижений и  талантливых спортсменов,  Администрация города сделала упор на массовость  физкультурного движения, вовлечение в него людей всех возрастов.  Большое внимание уделяется досугу молодежи по месту жительства. Администрация города Норильска поддерживает деятельность физкультурно-спортивных секций в микрорайонах города, проводит спортивные соревнования среди дворовых команд. Численность занимающихся спортом в физкультурно-оздоровительных и спортивных муниципальных </w:t>
      </w:r>
      <w:proofErr w:type="gramStart"/>
      <w:r w:rsidRPr="00985F40">
        <w:rPr>
          <w:sz w:val="26"/>
          <w:szCs w:val="26"/>
        </w:rPr>
        <w:t>учреждениях</w:t>
      </w:r>
      <w:proofErr w:type="gramEnd"/>
      <w:r w:rsidRPr="00985F40">
        <w:rPr>
          <w:sz w:val="26"/>
          <w:szCs w:val="26"/>
        </w:rPr>
        <w:t>, в клубах по месту жительства по сравнению с 2012 годом</w:t>
      </w:r>
      <w:r>
        <w:rPr>
          <w:sz w:val="26"/>
          <w:szCs w:val="26"/>
        </w:rPr>
        <w:t xml:space="preserve"> увеличилась. </w:t>
      </w:r>
      <w:r w:rsidRPr="00985F40">
        <w:rPr>
          <w:sz w:val="26"/>
          <w:szCs w:val="26"/>
        </w:rPr>
        <w:t xml:space="preserve">В первую очередь, рост обусловлен открытием групп в АБК МБУ «Стадион «Заполярник» (открытие после реконструкции в марте 2013 года), а также  17 групп на базе МБУ «СК «Талнах» (ОФП, мини-футбол, большой теннис, восточные танцы, йога), по 1 группе в МБУ «ДФК» и МБУ «Спортивный зал «Геркулес» (мини-футбол и ОФП соответственно). </w:t>
      </w:r>
    </w:p>
    <w:p w:rsidR="006519BD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Совместно с общественными организациями проводится работа по социальной реабилитации инвалидов,  популяризации и развитию адаптивной физической культуры среди лиц с ограниченными возможностями. В 2013 году была создана общественная организация «Ассоциация адаптивного спорта для инвалидов».  За 2013 год   проведено 18 соревнований, </w:t>
      </w:r>
      <w:r w:rsidRPr="00985F40">
        <w:rPr>
          <w:rFonts w:ascii="Times New Roman" w:hAnsi="Times New Roman"/>
          <w:bCs/>
          <w:sz w:val="26"/>
          <w:szCs w:val="26"/>
        </w:rPr>
        <w:t>в мероприятиях приняли участие 619</w:t>
      </w:r>
      <w:r w:rsidRPr="00985F4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85F40">
        <w:rPr>
          <w:rFonts w:ascii="Times New Roman" w:hAnsi="Times New Roman"/>
          <w:bCs/>
          <w:sz w:val="26"/>
          <w:szCs w:val="26"/>
        </w:rPr>
        <w:t xml:space="preserve">человек. </w:t>
      </w:r>
    </w:p>
    <w:p w:rsidR="006519BD" w:rsidRDefault="006519BD" w:rsidP="006519B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6519BD" w:rsidRPr="00985F40" w:rsidRDefault="006519BD" w:rsidP="006519BD">
      <w:pPr>
        <w:ind w:firstLine="720"/>
        <w:jc w:val="center"/>
        <w:rPr>
          <w:b/>
          <w:i/>
          <w:snapToGrid w:val="0"/>
          <w:sz w:val="26"/>
          <w:szCs w:val="26"/>
        </w:rPr>
      </w:pPr>
      <w:r w:rsidRPr="00985F40">
        <w:rPr>
          <w:b/>
          <w:i/>
          <w:snapToGrid w:val="0"/>
          <w:sz w:val="26"/>
          <w:szCs w:val="26"/>
        </w:rPr>
        <w:t>Культура</w:t>
      </w:r>
    </w:p>
    <w:p w:rsidR="006519BD" w:rsidRPr="00985F40" w:rsidRDefault="006519BD" w:rsidP="006519BD">
      <w:pPr>
        <w:ind w:firstLine="720"/>
        <w:jc w:val="center"/>
        <w:rPr>
          <w:b/>
          <w:i/>
          <w:snapToGrid w:val="0"/>
          <w:sz w:val="26"/>
          <w:szCs w:val="26"/>
        </w:rPr>
      </w:pPr>
    </w:p>
    <w:p w:rsidR="006519BD" w:rsidRPr="00985F40" w:rsidRDefault="006519BD" w:rsidP="006519BD">
      <w:pPr>
        <w:tabs>
          <w:tab w:val="left" w:pos="993"/>
        </w:tabs>
        <w:ind w:firstLine="720"/>
        <w:rPr>
          <w:bCs/>
          <w:snapToGrid w:val="0"/>
          <w:sz w:val="26"/>
          <w:szCs w:val="26"/>
        </w:rPr>
      </w:pPr>
      <w:r w:rsidRPr="00985F40">
        <w:rPr>
          <w:sz w:val="26"/>
          <w:szCs w:val="26"/>
        </w:rPr>
        <w:lastRenderedPageBreak/>
        <w:t xml:space="preserve">В 2013 году  проведено  </w:t>
      </w:r>
      <w:r w:rsidRPr="00985F40">
        <w:rPr>
          <w:b/>
          <w:sz w:val="26"/>
          <w:szCs w:val="26"/>
        </w:rPr>
        <w:t>2759</w:t>
      </w:r>
      <w:r w:rsidRPr="00985F40">
        <w:rPr>
          <w:b/>
          <w:color w:val="FF0000"/>
          <w:sz w:val="26"/>
          <w:szCs w:val="26"/>
        </w:rPr>
        <w:t xml:space="preserve"> </w:t>
      </w:r>
      <w:r w:rsidRPr="00985F40">
        <w:rPr>
          <w:b/>
          <w:sz w:val="26"/>
          <w:szCs w:val="26"/>
        </w:rPr>
        <w:t>культурно-массовых мероприятий</w:t>
      </w:r>
      <w:r w:rsidRPr="00985F40">
        <w:rPr>
          <w:sz w:val="26"/>
          <w:szCs w:val="26"/>
        </w:rPr>
        <w:t xml:space="preserve"> (в 2012 году – 3392 мероприятия). Общее количество участников  -  </w:t>
      </w:r>
      <w:r w:rsidRPr="00985F40">
        <w:rPr>
          <w:b/>
          <w:sz w:val="26"/>
          <w:szCs w:val="26"/>
        </w:rPr>
        <w:t xml:space="preserve">534 861 </w:t>
      </w:r>
      <w:r w:rsidRPr="00985F40">
        <w:rPr>
          <w:b/>
          <w:bCs/>
          <w:snapToGrid w:val="0"/>
          <w:sz w:val="26"/>
          <w:szCs w:val="26"/>
        </w:rPr>
        <w:t>человек</w:t>
      </w:r>
      <w:r w:rsidRPr="00985F40">
        <w:rPr>
          <w:b/>
          <w:color w:val="FF0000"/>
          <w:sz w:val="26"/>
          <w:szCs w:val="26"/>
        </w:rPr>
        <w:t xml:space="preserve"> </w:t>
      </w:r>
      <w:r w:rsidRPr="00985F40">
        <w:rPr>
          <w:sz w:val="26"/>
          <w:szCs w:val="26"/>
        </w:rPr>
        <w:t>(в 2012 году -  542 801 человек)</w:t>
      </w:r>
      <w:r w:rsidRPr="00985F40">
        <w:rPr>
          <w:bCs/>
          <w:snapToGrid w:val="0"/>
          <w:sz w:val="26"/>
          <w:szCs w:val="26"/>
        </w:rPr>
        <w:t>. Снижение количества мероприятий связано с закрытием на ремонт МБУК «Городской центр культуры» и меньшим количеством организованных гастрольных мероприятий на базе муниципальных учреждений культуры в связи с открытием в июле 2013 года Дворца культуры (ЗФ ОАО «ГМК «Норильский Никель»).</w:t>
      </w:r>
    </w:p>
    <w:p w:rsidR="006519BD" w:rsidRPr="00985F40" w:rsidRDefault="006519BD" w:rsidP="006519BD">
      <w:pPr>
        <w:tabs>
          <w:tab w:val="left" w:pos="993"/>
        </w:tabs>
        <w:ind w:firstLine="720"/>
        <w:rPr>
          <w:sz w:val="26"/>
          <w:szCs w:val="26"/>
        </w:rPr>
      </w:pPr>
      <w:proofErr w:type="gramStart"/>
      <w:r w:rsidRPr="00985F40">
        <w:rPr>
          <w:sz w:val="26"/>
          <w:szCs w:val="26"/>
        </w:rPr>
        <w:t xml:space="preserve">Учреждения культуры  в течение года проводили для жителей города концерты, конкурсы,  выставки, тематические лекции-беседы, встречи с интересными людьми,  массовые мероприятия, посвященные праздничным датам (День защитника Отечества, Международный женский день, День </w:t>
      </w:r>
      <w:r w:rsidRPr="00985F40">
        <w:rPr>
          <w:bCs/>
          <w:sz w:val="26"/>
          <w:szCs w:val="26"/>
        </w:rPr>
        <w:t>Победы в Великой Отечественной войне,</w:t>
      </w:r>
      <w:r w:rsidRPr="00985F40">
        <w:rPr>
          <w:sz w:val="26"/>
          <w:szCs w:val="26"/>
        </w:rPr>
        <w:t xml:space="preserve"> День молодежи,  День России, День защиты детей, День города и День металлурга, День шахтера и другие).</w:t>
      </w:r>
      <w:proofErr w:type="gramEnd"/>
    </w:p>
    <w:p w:rsidR="006519BD" w:rsidRPr="00985F40" w:rsidRDefault="006519BD" w:rsidP="006519BD">
      <w:pPr>
        <w:pStyle w:val="a8"/>
        <w:spacing w:after="0"/>
        <w:ind w:firstLine="720"/>
        <w:jc w:val="both"/>
        <w:rPr>
          <w:sz w:val="26"/>
          <w:szCs w:val="26"/>
        </w:rPr>
      </w:pPr>
      <w:r w:rsidRPr="00985F40">
        <w:rPr>
          <w:bCs/>
          <w:sz w:val="26"/>
          <w:szCs w:val="26"/>
        </w:rPr>
        <w:t xml:space="preserve">Безусловно,  самым ярким событием года стало празднование 60-летия города Норильска. </w:t>
      </w:r>
      <w:r w:rsidRPr="00985F40">
        <w:rPr>
          <w:sz w:val="26"/>
          <w:szCs w:val="26"/>
        </w:rPr>
        <w:t>В течение трех юбилейных дней на 40 площадках  выступило более 150 артистов краевых и городских творческих коллективов. Рок-фестиваль с участием звезд русского рока  "Смысловые галлюцинации", "</w:t>
      </w:r>
      <w:proofErr w:type="spellStart"/>
      <w:r w:rsidRPr="00985F40">
        <w:rPr>
          <w:sz w:val="26"/>
          <w:szCs w:val="26"/>
        </w:rPr>
        <w:t>Здоб</w:t>
      </w:r>
      <w:proofErr w:type="spellEnd"/>
      <w:r w:rsidRPr="00985F40">
        <w:rPr>
          <w:sz w:val="26"/>
          <w:szCs w:val="26"/>
        </w:rPr>
        <w:t xml:space="preserve"> </w:t>
      </w:r>
      <w:proofErr w:type="spellStart"/>
      <w:r w:rsidRPr="00985F40">
        <w:rPr>
          <w:sz w:val="26"/>
          <w:szCs w:val="26"/>
        </w:rPr>
        <w:t>ши</w:t>
      </w:r>
      <w:proofErr w:type="spellEnd"/>
      <w:r w:rsidRPr="00985F40">
        <w:rPr>
          <w:sz w:val="26"/>
          <w:szCs w:val="26"/>
        </w:rPr>
        <w:t xml:space="preserve"> </w:t>
      </w:r>
      <w:proofErr w:type="spellStart"/>
      <w:r w:rsidRPr="00985F40">
        <w:rPr>
          <w:sz w:val="26"/>
          <w:szCs w:val="26"/>
        </w:rPr>
        <w:t>Здуб</w:t>
      </w:r>
      <w:proofErr w:type="spellEnd"/>
      <w:r w:rsidRPr="00985F40">
        <w:rPr>
          <w:sz w:val="26"/>
          <w:szCs w:val="26"/>
        </w:rPr>
        <w:t xml:space="preserve">", "Пилот", "Чичерина", "Сплин" и "Би-2"  стал центральным событием празднования юбилея. Всего в  праздничных мероприятиях приняли участие более 25 тысяч человек. </w:t>
      </w:r>
    </w:p>
    <w:p w:rsidR="006519BD" w:rsidRPr="00985F40" w:rsidRDefault="006519BD" w:rsidP="006519BD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Кроме того, были п</w:t>
      </w:r>
      <w:r>
        <w:rPr>
          <w:sz w:val="26"/>
          <w:szCs w:val="26"/>
        </w:rPr>
        <w:t>роведены традиционные фестивали</w:t>
      </w:r>
      <w:r w:rsidRPr="00985F40">
        <w:rPr>
          <w:sz w:val="26"/>
          <w:szCs w:val="26"/>
        </w:rPr>
        <w:t xml:space="preserve"> «КВН», интеллектуальны</w:t>
      </w:r>
      <w:r>
        <w:rPr>
          <w:sz w:val="26"/>
          <w:szCs w:val="26"/>
        </w:rPr>
        <w:t>е</w:t>
      </w:r>
      <w:r w:rsidRPr="00985F40">
        <w:rPr>
          <w:sz w:val="26"/>
          <w:szCs w:val="26"/>
        </w:rPr>
        <w:t xml:space="preserve"> игр</w:t>
      </w:r>
      <w:r>
        <w:rPr>
          <w:sz w:val="26"/>
          <w:szCs w:val="26"/>
        </w:rPr>
        <w:t>ы</w:t>
      </w:r>
      <w:r w:rsidRPr="00985F40">
        <w:rPr>
          <w:sz w:val="26"/>
          <w:szCs w:val="26"/>
        </w:rPr>
        <w:t xml:space="preserve"> «Что? Где? Когда?»,  Таймырский фестиваль авторской песни,  парад Снеговиков, конкурс творческо-исторических работ «Исторический </w:t>
      </w:r>
      <w:proofErr w:type="spellStart"/>
      <w:proofErr w:type="gramStart"/>
      <w:r w:rsidRPr="00985F40">
        <w:rPr>
          <w:sz w:val="26"/>
          <w:szCs w:val="26"/>
        </w:rPr>
        <w:t>Нор-Тайм</w:t>
      </w:r>
      <w:proofErr w:type="spellEnd"/>
      <w:proofErr w:type="gramEnd"/>
      <w:r w:rsidRPr="00985F40">
        <w:rPr>
          <w:sz w:val="26"/>
          <w:szCs w:val="26"/>
        </w:rPr>
        <w:t>», фестиваль национальных культур «Край - наш общий дом», городской конкурс чтецов «Мой город на другие не похож, он самый удивительный на свете», фестиваль визуальных искусств «Полярная сова»</w:t>
      </w:r>
      <w:r>
        <w:rPr>
          <w:sz w:val="26"/>
          <w:szCs w:val="26"/>
        </w:rPr>
        <w:t>,</w:t>
      </w:r>
      <w:r w:rsidRPr="00985F40">
        <w:rPr>
          <w:bCs/>
          <w:sz w:val="26"/>
          <w:szCs w:val="26"/>
        </w:rPr>
        <w:t xml:space="preserve"> городской турнир молодых поэтов «Новое перо».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Городские библиотечные фонды  в прошлом году пополнились на 14 751 экземпляр новых  книг и 19136 экземпляров периодических изданий, объем электронного каталога увеличился на 14 010 библиографических   записей.  Всего   норильский библиотечный  фонд  составляет  736 664  единицы  печатных  изданий  и  141 430  оцифрованных единиц.   Норильские библиотеки в 2013 году посетили 66 847 человек   (в 2012 году – 66 251 пользователь).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Городские музеи в прошлом году  провели более 4600 выставок, экскурсий и других массовых мероприятий (в 2012 году – 4152 мероприятия). Общее количество посещений – 369 162 (в 2012 году – 350 024 посещений).  Одним из самых запоминающихся музейных мероприятий стала Музейная ночь «Погружение».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1 марта после реконструкции открылась Норильская художественная галерея. </w:t>
      </w:r>
      <w:proofErr w:type="gramStart"/>
      <w:r w:rsidRPr="00985F40">
        <w:rPr>
          <w:sz w:val="26"/>
          <w:szCs w:val="26"/>
        </w:rPr>
        <w:t xml:space="preserve">В </w:t>
      </w:r>
      <w:proofErr w:type="spellStart"/>
      <w:r w:rsidRPr="00985F40">
        <w:rPr>
          <w:sz w:val="26"/>
          <w:szCs w:val="26"/>
        </w:rPr>
        <w:t>Госкаталог</w:t>
      </w:r>
      <w:proofErr w:type="spellEnd"/>
      <w:r w:rsidRPr="00985F40">
        <w:rPr>
          <w:sz w:val="26"/>
          <w:szCs w:val="26"/>
        </w:rPr>
        <w:t xml:space="preserve"> включены 2500 музейных экспоната основных фондов Норильской художественной галереи.</w:t>
      </w:r>
      <w:proofErr w:type="gramEnd"/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При поддержке министерства культуры Красноярского края в рамках мероприятий «Енисейский экспресс» прошли 2 выставки красноярских художников.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Муниципальные кинозалы в 2013 году приняли 205 857 зрителей   (в 2012 году – 239 729). В прошлом году свое 60-летие отметил </w:t>
      </w:r>
      <w:proofErr w:type="spellStart"/>
      <w:r w:rsidRPr="00985F40">
        <w:rPr>
          <w:sz w:val="26"/>
          <w:szCs w:val="26"/>
        </w:rPr>
        <w:t>кинокомплекс</w:t>
      </w:r>
      <w:proofErr w:type="spellEnd"/>
      <w:r w:rsidRPr="00985F40">
        <w:rPr>
          <w:sz w:val="26"/>
          <w:szCs w:val="26"/>
        </w:rPr>
        <w:t xml:space="preserve"> «Родина». </w:t>
      </w:r>
    </w:p>
    <w:p w:rsidR="006519BD" w:rsidRPr="00985F40" w:rsidRDefault="006519BD" w:rsidP="006519BD">
      <w:pPr>
        <w:tabs>
          <w:tab w:val="left" w:pos="336"/>
          <w:tab w:val="left" w:pos="993"/>
        </w:tabs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>В семи  образовательных учреждениях искусств  (4 школ</w:t>
      </w:r>
      <w:r>
        <w:rPr>
          <w:sz w:val="26"/>
          <w:szCs w:val="26"/>
        </w:rPr>
        <w:t>ы</w:t>
      </w:r>
      <w:r w:rsidRPr="00985F40">
        <w:rPr>
          <w:sz w:val="26"/>
          <w:szCs w:val="26"/>
        </w:rPr>
        <w:t xml:space="preserve"> искусств, художественн</w:t>
      </w:r>
      <w:r>
        <w:rPr>
          <w:sz w:val="26"/>
          <w:szCs w:val="26"/>
        </w:rPr>
        <w:t>ая школа</w:t>
      </w:r>
      <w:r w:rsidRPr="00985F40">
        <w:rPr>
          <w:sz w:val="26"/>
          <w:szCs w:val="26"/>
        </w:rPr>
        <w:t>, музыкальн</w:t>
      </w:r>
      <w:r>
        <w:rPr>
          <w:sz w:val="26"/>
          <w:szCs w:val="26"/>
        </w:rPr>
        <w:t>ая школа</w:t>
      </w:r>
      <w:r w:rsidRPr="00985F40">
        <w:rPr>
          <w:sz w:val="26"/>
          <w:szCs w:val="26"/>
        </w:rPr>
        <w:t xml:space="preserve"> и театральн</w:t>
      </w:r>
      <w:r>
        <w:rPr>
          <w:sz w:val="26"/>
          <w:szCs w:val="26"/>
        </w:rPr>
        <w:t>ая школа</w:t>
      </w:r>
      <w:r w:rsidRPr="00985F40">
        <w:rPr>
          <w:sz w:val="26"/>
          <w:szCs w:val="26"/>
        </w:rPr>
        <w:t xml:space="preserve"> «</w:t>
      </w:r>
      <w:proofErr w:type="spellStart"/>
      <w:r w:rsidRPr="00985F40">
        <w:rPr>
          <w:sz w:val="26"/>
          <w:szCs w:val="26"/>
        </w:rPr>
        <w:t>Артистенок</w:t>
      </w:r>
      <w:proofErr w:type="spellEnd"/>
      <w:r w:rsidRPr="00985F40">
        <w:rPr>
          <w:sz w:val="26"/>
          <w:szCs w:val="26"/>
        </w:rPr>
        <w:t>»)  обучались 2 379  человек.</w:t>
      </w:r>
    </w:p>
    <w:p w:rsidR="006519BD" w:rsidRPr="00985F40" w:rsidRDefault="006519BD" w:rsidP="006519BD">
      <w:pPr>
        <w:overflowPunct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Творческие коллективы муниципальных учреждений культуры в течение 2013 года успешно участвовали в конкурсах различного уровня. 389  человек ст</w:t>
      </w:r>
      <w:r>
        <w:rPr>
          <w:sz w:val="26"/>
          <w:szCs w:val="26"/>
        </w:rPr>
        <w:t>али лауреатами  и дипломантами М</w:t>
      </w:r>
      <w:r w:rsidRPr="00985F40">
        <w:rPr>
          <w:sz w:val="26"/>
          <w:szCs w:val="26"/>
        </w:rPr>
        <w:t xml:space="preserve">еждународных и региональных конкурсов. Учащийся </w:t>
      </w:r>
      <w:proofErr w:type="spellStart"/>
      <w:r w:rsidRPr="00985F40">
        <w:rPr>
          <w:sz w:val="26"/>
          <w:szCs w:val="26"/>
        </w:rPr>
        <w:t>Талнахской</w:t>
      </w:r>
      <w:proofErr w:type="spellEnd"/>
      <w:r w:rsidRPr="00985F40">
        <w:rPr>
          <w:sz w:val="26"/>
          <w:szCs w:val="26"/>
        </w:rPr>
        <w:t xml:space="preserve"> детской школы искусств Г.Мамедов,  единственный из Красноярского края, стал лауреатом Общероссийского конкурса «Молодые дарования России»,  вокальная студия «</w:t>
      </w:r>
      <w:r w:rsidRPr="00985F40">
        <w:rPr>
          <w:sz w:val="26"/>
          <w:szCs w:val="26"/>
          <w:lang w:val="en-US"/>
        </w:rPr>
        <w:t>Voices</w:t>
      </w:r>
      <w:r w:rsidRPr="00985F40">
        <w:rPr>
          <w:sz w:val="26"/>
          <w:szCs w:val="26"/>
        </w:rPr>
        <w:t>» Городского центра культуры завоевала Гран-при международного фестиваля «Жемчужина востока» (Китай). Образцовый ансамбль современного эстрадного танца «</w:t>
      </w:r>
      <w:proofErr w:type="gramStart"/>
      <w:r w:rsidRPr="00985F40">
        <w:rPr>
          <w:sz w:val="26"/>
          <w:szCs w:val="26"/>
        </w:rPr>
        <w:t>Шкода</w:t>
      </w:r>
      <w:proofErr w:type="gramEnd"/>
      <w:r w:rsidRPr="00985F40">
        <w:rPr>
          <w:sz w:val="26"/>
          <w:szCs w:val="26"/>
        </w:rPr>
        <w:t xml:space="preserve">» завоевали  Гран-при </w:t>
      </w:r>
      <w:r w:rsidRPr="00985F40">
        <w:rPr>
          <w:sz w:val="26"/>
          <w:szCs w:val="26"/>
          <w:lang w:val="en-US"/>
        </w:rPr>
        <w:t>III</w:t>
      </w:r>
      <w:r w:rsidRPr="00985F40">
        <w:rPr>
          <w:sz w:val="26"/>
          <w:szCs w:val="26"/>
        </w:rPr>
        <w:t xml:space="preserve">  Международного открытого конкурса «Культурная столица»; дипломы лауреатов </w:t>
      </w:r>
      <w:r w:rsidRPr="00985F40">
        <w:rPr>
          <w:sz w:val="26"/>
          <w:szCs w:val="26"/>
          <w:lang w:val="en-US"/>
        </w:rPr>
        <w:t>I</w:t>
      </w:r>
      <w:r w:rsidRPr="00985F40">
        <w:rPr>
          <w:sz w:val="26"/>
          <w:szCs w:val="26"/>
        </w:rPr>
        <w:t xml:space="preserve">  и </w:t>
      </w:r>
      <w:r w:rsidRPr="00985F40">
        <w:rPr>
          <w:sz w:val="26"/>
          <w:szCs w:val="26"/>
          <w:lang w:val="en-US"/>
        </w:rPr>
        <w:t>II</w:t>
      </w:r>
      <w:r w:rsidRPr="00985F40">
        <w:rPr>
          <w:sz w:val="26"/>
          <w:szCs w:val="26"/>
        </w:rPr>
        <w:t xml:space="preserve"> степени </w:t>
      </w:r>
      <w:r w:rsidRPr="00985F40">
        <w:rPr>
          <w:sz w:val="26"/>
          <w:szCs w:val="26"/>
          <w:lang w:val="en-US"/>
        </w:rPr>
        <w:t>XI</w:t>
      </w:r>
      <w:r w:rsidRPr="00985F40">
        <w:rPr>
          <w:sz w:val="26"/>
          <w:szCs w:val="26"/>
        </w:rPr>
        <w:t xml:space="preserve"> Международного фестиваля-конкурса «Адмиралтейская звезда» (г. Санкт-Петербург); диплом лауреата </w:t>
      </w:r>
      <w:r w:rsidRPr="00985F40">
        <w:rPr>
          <w:sz w:val="26"/>
          <w:szCs w:val="26"/>
          <w:lang w:val="en-US"/>
        </w:rPr>
        <w:t>II</w:t>
      </w:r>
      <w:r w:rsidRPr="00985F40">
        <w:rPr>
          <w:sz w:val="26"/>
          <w:szCs w:val="26"/>
        </w:rPr>
        <w:t xml:space="preserve"> степени краевого конкурса любительских хореографических коллективов «Танцевальные </w:t>
      </w:r>
      <w:proofErr w:type="spellStart"/>
      <w:r w:rsidRPr="00985F40">
        <w:rPr>
          <w:sz w:val="26"/>
          <w:szCs w:val="26"/>
        </w:rPr>
        <w:t>смешилки</w:t>
      </w:r>
      <w:proofErr w:type="spellEnd"/>
      <w:r w:rsidRPr="00985F40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985F40">
        <w:rPr>
          <w:sz w:val="26"/>
          <w:szCs w:val="26"/>
        </w:rPr>
        <w:t xml:space="preserve"> (г. Красноярск).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По результатам участия в конкурсе лучших творческих работников, работников организаций культуры и образовательных учреждений в области культуры, талантливой молодежи в сфере культуры и искусства на получение денежного поощрения руководитель образцового ансамбля современного  эстрадного танца «</w:t>
      </w:r>
      <w:proofErr w:type="gramStart"/>
      <w:r w:rsidRPr="00985F40">
        <w:rPr>
          <w:sz w:val="26"/>
          <w:szCs w:val="26"/>
        </w:rPr>
        <w:t>Шкода</w:t>
      </w:r>
      <w:proofErr w:type="gramEnd"/>
      <w:r w:rsidRPr="00985F40">
        <w:rPr>
          <w:sz w:val="26"/>
          <w:szCs w:val="26"/>
        </w:rPr>
        <w:t xml:space="preserve">» МБУК «ГЦК» получил индивидуальный грант «За личный вклад в сохранение культуры Красноярского края». </w:t>
      </w:r>
    </w:p>
    <w:p w:rsidR="006519BD" w:rsidRPr="00985F40" w:rsidRDefault="006519BD" w:rsidP="006519BD">
      <w:pPr>
        <w:pStyle w:val="af3"/>
        <w:tabs>
          <w:tab w:val="left" w:pos="993"/>
        </w:tabs>
        <w:suppressAutoHyphens/>
        <w:ind w:firstLine="720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В 2013 году учреждения, подведомственные Управлению по делам  культуры и искусства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Pr="00985F4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5F40">
        <w:rPr>
          <w:rFonts w:ascii="Times New Roman" w:hAnsi="Times New Roman"/>
          <w:sz w:val="26"/>
          <w:szCs w:val="26"/>
        </w:rPr>
        <w:t xml:space="preserve"> приобрели музыкальные инструменты в общей сложности на сумму 2 370 тыс. рублей, оргтехнику и  компьютерную технику на 1 648 тыс. рублей, выставочные экспонаты на 656  тыс. рублей, сценические костюмы на 2 814 тыс</w:t>
      </w:r>
      <w:proofErr w:type="gramStart"/>
      <w:r w:rsidRPr="00985F40">
        <w:rPr>
          <w:rFonts w:ascii="Times New Roman" w:hAnsi="Times New Roman"/>
          <w:sz w:val="26"/>
          <w:szCs w:val="26"/>
        </w:rPr>
        <w:t>.р</w:t>
      </w:r>
      <w:proofErr w:type="gramEnd"/>
      <w:r w:rsidRPr="00985F40">
        <w:rPr>
          <w:rFonts w:ascii="Times New Roman" w:hAnsi="Times New Roman"/>
          <w:sz w:val="26"/>
          <w:szCs w:val="26"/>
        </w:rPr>
        <w:t>ублей, световое и  звуковое оборудование на 1 518 тыс. рублей.</w:t>
      </w:r>
    </w:p>
    <w:p w:rsidR="006519BD" w:rsidRPr="00985F40" w:rsidRDefault="006519BD" w:rsidP="006519BD">
      <w:pPr>
        <w:ind w:firstLine="720"/>
        <w:rPr>
          <w:b/>
          <w:i/>
          <w:color w:val="000000"/>
          <w:sz w:val="26"/>
          <w:szCs w:val="26"/>
        </w:rPr>
      </w:pPr>
    </w:p>
    <w:p w:rsidR="006519BD" w:rsidRDefault="006519BD" w:rsidP="006519BD">
      <w:pPr>
        <w:ind w:firstLine="720"/>
        <w:jc w:val="center"/>
        <w:rPr>
          <w:b/>
          <w:i/>
          <w:color w:val="000000"/>
          <w:sz w:val="26"/>
          <w:szCs w:val="26"/>
        </w:rPr>
      </w:pPr>
    </w:p>
    <w:p w:rsidR="006519BD" w:rsidRPr="00985F40" w:rsidRDefault="006519BD" w:rsidP="006519BD">
      <w:pPr>
        <w:ind w:firstLine="720"/>
        <w:jc w:val="center"/>
        <w:rPr>
          <w:b/>
          <w:i/>
          <w:color w:val="000000"/>
          <w:sz w:val="26"/>
          <w:szCs w:val="26"/>
        </w:rPr>
      </w:pPr>
      <w:r w:rsidRPr="00985F40">
        <w:rPr>
          <w:b/>
          <w:i/>
          <w:color w:val="000000"/>
          <w:sz w:val="26"/>
          <w:szCs w:val="26"/>
        </w:rPr>
        <w:t>Работа с населением и обращениями граждан</w:t>
      </w:r>
    </w:p>
    <w:p w:rsidR="006519BD" w:rsidRPr="00985F40" w:rsidRDefault="006519BD" w:rsidP="006519BD">
      <w:pPr>
        <w:ind w:firstLine="720"/>
        <w:rPr>
          <w:b/>
          <w:sz w:val="26"/>
          <w:szCs w:val="26"/>
        </w:rPr>
      </w:pP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В соответствии с законодательством в  городе Норильске по всем общественно значимым вопросам муниципальные власти проводят публичные слушания и общественные обсуждения. Ежегодно норильчане обсуждают городской бюджет: в апреле рассматривается  исполнение главного финансового документа города за предыдущий период, в ноябре – проект бюджета на следующий год.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были проведены 17 заседаний Комиссии по землепользованию и застройке муниципального образования город Норильск, 13 публичных слушаний по вопросам землепользования и застройки,  на которых рассмотрено 1903 обращения  физических и юридических лиц. Состоялось 2 заседания Градостроительного Совета, на которых рассмотрено 17 инвестиционных вопросов, 11 заседаний Архитектурно-художественного Совета, на которых рассмотрено 70 вопросов. Проведен публичный конкурс на лучший эскизный проект архитектурного решения строительства культурно-развлекательного комплекса на конструктивном элементе (ростверке) по ул. </w:t>
      </w:r>
      <w:proofErr w:type="gramStart"/>
      <w:r w:rsidRPr="00985F40">
        <w:rPr>
          <w:sz w:val="26"/>
          <w:szCs w:val="26"/>
        </w:rPr>
        <w:t>Красноярская</w:t>
      </w:r>
      <w:proofErr w:type="gramEnd"/>
      <w:r w:rsidRPr="00985F40">
        <w:rPr>
          <w:sz w:val="26"/>
          <w:szCs w:val="26"/>
        </w:rPr>
        <w:t xml:space="preserve">, д. 2.  Организовано 2 семинара  по вопросам  обращения с бытовыми и </w:t>
      </w:r>
      <w:r w:rsidRPr="00985F40">
        <w:rPr>
          <w:sz w:val="26"/>
          <w:szCs w:val="26"/>
        </w:rPr>
        <w:lastRenderedPageBreak/>
        <w:t xml:space="preserve">ртутьсодержащими  отходами. Проведены публичные слушания о намечаемой хозяйственной деятельности по обращению с ломом черных и цветных металлов.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Одним из эффективных методов обратной связи между населением и органами местного самоуправления является проведение постоянного мониторинга общественного мнения. В ноябре 2012 года утвержден Порядок </w:t>
      </w:r>
      <w:proofErr w:type="gramStart"/>
      <w:r w:rsidRPr="00985F40">
        <w:rPr>
          <w:sz w:val="26"/>
          <w:szCs w:val="26"/>
        </w:rPr>
        <w:t>обеспечения возможности проведения общественной экспертизы отдельных проектов правовых актов Администрации города Норильска</w:t>
      </w:r>
      <w:proofErr w:type="gramEnd"/>
      <w:r w:rsidRPr="00985F40">
        <w:rPr>
          <w:sz w:val="26"/>
          <w:szCs w:val="26"/>
        </w:rPr>
        <w:t>. За  2013 год  общественную экспертизу прошли  302 проекта, опубликованные на официальном сайте города Норильска. Все нормативные акты и документы, принятые на местном уровне, в установленные законодательством сроки публикуются в городской газете «</w:t>
      </w:r>
      <w:proofErr w:type="gramStart"/>
      <w:r w:rsidRPr="00985F40">
        <w:rPr>
          <w:sz w:val="26"/>
          <w:szCs w:val="26"/>
        </w:rPr>
        <w:t>Заполярная</w:t>
      </w:r>
      <w:proofErr w:type="gramEnd"/>
      <w:r w:rsidRPr="00985F40">
        <w:rPr>
          <w:sz w:val="26"/>
          <w:szCs w:val="26"/>
        </w:rPr>
        <w:t xml:space="preserve"> правда» (раздел «Важные бумаги») и на официальном сайте города Норильска (</w:t>
      </w:r>
      <w:hyperlink r:id="rId6" w:history="1">
        <w:r w:rsidRPr="00985F40">
          <w:rPr>
            <w:rStyle w:val="a7"/>
            <w:sz w:val="26"/>
            <w:szCs w:val="26"/>
            <w:lang w:val="en-US"/>
          </w:rPr>
          <w:t>www</w:t>
        </w:r>
        <w:r w:rsidRPr="00985F40">
          <w:rPr>
            <w:rStyle w:val="a7"/>
            <w:sz w:val="26"/>
            <w:szCs w:val="26"/>
          </w:rPr>
          <w:t>.</w:t>
        </w:r>
        <w:proofErr w:type="spellStart"/>
        <w:r w:rsidRPr="00985F40">
          <w:rPr>
            <w:rStyle w:val="a7"/>
            <w:sz w:val="26"/>
            <w:szCs w:val="26"/>
            <w:lang w:val="en-US"/>
          </w:rPr>
          <w:t>norilsk</w:t>
        </w:r>
        <w:proofErr w:type="spellEnd"/>
        <w:r w:rsidRPr="00985F40">
          <w:rPr>
            <w:rStyle w:val="a7"/>
            <w:sz w:val="26"/>
            <w:szCs w:val="26"/>
          </w:rPr>
          <w:t>-</w:t>
        </w:r>
        <w:r w:rsidRPr="00985F40">
          <w:rPr>
            <w:rStyle w:val="a7"/>
            <w:sz w:val="26"/>
            <w:szCs w:val="26"/>
            <w:lang w:val="en-US"/>
          </w:rPr>
          <w:t>city</w:t>
        </w:r>
        <w:r w:rsidRPr="00985F40">
          <w:rPr>
            <w:rStyle w:val="a7"/>
            <w:sz w:val="26"/>
            <w:szCs w:val="26"/>
          </w:rPr>
          <w:t>.</w:t>
        </w:r>
        <w:proofErr w:type="spellStart"/>
        <w:r w:rsidRPr="00985F40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985F40">
        <w:rPr>
          <w:sz w:val="26"/>
          <w:szCs w:val="26"/>
        </w:rPr>
        <w:t>).</w:t>
      </w:r>
    </w:p>
    <w:p w:rsidR="006519BD" w:rsidRPr="00F077BB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color w:val="000000"/>
          <w:sz w:val="26"/>
          <w:szCs w:val="26"/>
        </w:rPr>
        <w:t xml:space="preserve">Уже третий  год Администрация города Норильска  выпускает сборник о главном финансовом документе города  «Норильск-2013. Слагаемые бюджета», в котором рассказывается,  на что расходуется каждый бюджетный рубль. Также в 2013 году издан  буклет о реализации долгосрочных муниципальных целевых программ, информирующий население о возможности и условиях  участия в той или иной программе. </w:t>
      </w:r>
      <w:proofErr w:type="gramStart"/>
      <w:r w:rsidRPr="00985F40">
        <w:rPr>
          <w:rFonts w:ascii="Times New Roman" w:hAnsi="Times New Roman"/>
          <w:sz w:val="26"/>
          <w:szCs w:val="26"/>
        </w:rPr>
        <w:t>При поддержке муниципалитета изданы 12 номеров информационной газеты «Деловой Норильск».</w:t>
      </w:r>
      <w:proofErr w:type="gramEnd"/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В рамках реализации Федерального закона от 27.07.2010 №210-ФЗ </w:t>
      </w:r>
      <w:r w:rsidRPr="00985F40">
        <w:rPr>
          <w:color w:val="000000"/>
          <w:sz w:val="26"/>
          <w:szCs w:val="26"/>
        </w:rPr>
        <w:t>«Об организации предоставления государственных и муниципальных услуг»</w:t>
      </w:r>
      <w:r w:rsidRPr="00985F40">
        <w:rPr>
          <w:sz w:val="26"/>
          <w:szCs w:val="26"/>
        </w:rPr>
        <w:t xml:space="preserve"> в  Норильске продолжается  формирование системы электронного муниципалитета. </w:t>
      </w:r>
      <w:r w:rsidRPr="00985F40">
        <w:rPr>
          <w:b/>
          <w:i/>
          <w:sz w:val="26"/>
          <w:szCs w:val="26"/>
        </w:rPr>
        <w:t xml:space="preserve">  </w:t>
      </w:r>
      <w:r w:rsidRPr="00985F40">
        <w:rPr>
          <w:sz w:val="26"/>
          <w:szCs w:val="26"/>
        </w:rPr>
        <w:t xml:space="preserve">Для получения информации о муниципальных услугах на официальном сайте города Норильска создан специализированный раздел «Муниципальные услуги», в котором граждане могут получить полную информацию о 127 муниципальных услугах, предоставляемых Администрацией города Норильска, ее структурными подразделениями, территориальными исполнительно-распорядительными органами, самостоятельными отделами и муниципальными учреждениями Норильска,  в том числе, оказываемых в электронном виде. Также в данном разделе размещены все необходимые для обращения за муниципальной услугой электронные формы заявлений и тексты административных регламентов предоставления муниципальных услуг.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Используется система электронного межведомственного взаимодействия. Это позволяет  муниципальным структурам самостоятельно направлять  запросы в различные ведомства, что избавляет граждан от необходимости собирать значительное количество справок.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color w:val="000000"/>
          <w:sz w:val="26"/>
          <w:szCs w:val="26"/>
        </w:rPr>
        <w:t xml:space="preserve">Обращаться за государственными и муниципальными услугами стало гораздо проще и удобнее. </w:t>
      </w:r>
      <w:r w:rsidRPr="00985F40">
        <w:rPr>
          <w:sz w:val="26"/>
          <w:szCs w:val="26"/>
        </w:rPr>
        <w:t>В Управлении социальной политики</w:t>
      </w:r>
      <w:r>
        <w:rPr>
          <w:sz w:val="26"/>
          <w:szCs w:val="26"/>
        </w:rPr>
        <w:t xml:space="preserve"> Администрации города Норильска</w:t>
      </w:r>
      <w:r w:rsidRPr="00985F40">
        <w:rPr>
          <w:sz w:val="26"/>
          <w:szCs w:val="26"/>
        </w:rPr>
        <w:t xml:space="preserve"> функционирует клиентская служба.  Специалисты определяют права граждан на меры социальной поддержки, консультируют о порядке предоставления  льгот, субсидий, пособий и компенсаций, занимаются оформлением 85 государственных и муниципальных услуг.  Для удобства по</w:t>
      </w:r>
      <w:r>
        <w:rPr>
          <w:sz w:val="26"/>
          <w:szCs w:val="26"/>
        </w:rPr>
        <w:t>сетителей  установлен комплекс «Электронная очередь»</w:t>
      </w:r>
      <w:r w:rsidRPr="00985F40">
        <w:rPr>
          <w:sz w:val="26"/>
          <w:szCs w:val="26"/>
        </w:rPr>
        <w:t>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открылся Многофункциональный  центр, работающий по принципу «одного окна», где норильчане могут подать документы и проконсультироваться по 122 видам государственных, региональных и муниципальных услуг. 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lastRenderedPageBreak/>
        <w:t>В рамках соглашения между КГБУ «МФЦ» и Ад</w:t>
      </w:r>
      <w:r>
        <w:rPr>
          <w:sz w:val="26"/>
          <w:szCs w:val="26"/>
        </w:rPr>
        <w:t>министрацией города Норильска</w:t>
      </w:r>
      <w:r w:rsidRPr="00985F40">
        <w:rPr>
          <w:sz w:val="26"/>
          <w:szCs w:val="26"/>
        </w:rPr>
        <w:t xml:space="preserve"> предоставляются 42 услуги, из них: в сфере земельно-имущественных отношений – 20 услуг, в области социальной защиты – 19 услуг, образования и науки – 2 услуги,  а также 1 услуга – информационное обеспечение на основе архивных документов. </w:t>
      </w:r>
    </w:p>
    <w:p w:rsidR="006519BD" w:rsidRPr="00985F40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>Сотрудники Администрации города Норильска участвуют в федеральных и краевых конкурсах. Марина Алексеева, заместитель начальника отдела экологии управления городского хозяйства, стала победителем Всероссийского конкурса "Лучший муниципальный служащий".</w:t>
      </w:r>
    </w:p>
    <w:p w:rsidR="006519BD" w:rsidRPr="00985F40" w:rsidRDefault="006519BD" w:rsidP="006519BD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5F40">
        <w:rPr>
          <w:rFonts w:ascii="Times New Roman" w:hAnsi="Times New Roman"/>
          <w:sz w:val="26"/>
          <w:szCs w:val="26"/>
        </w:rPr>
        <w:t xml:space="preserve">По итогам краевого конкурса "Лучший муниципальный служащий" победителями стали: Виктория </w:t>
      </w:r>
      <w:proofErr w:type="spellStart"/>
      <w:r w:rsidRPr="00985F40">
        <w:rPr>
          <w:rFonts w:ascii="Times New Roman" w:hAnsi="Times New Roman"/>
          <w:sz w:val="26"/>
          <w:szCs w:val="26"/>
        </w:rPr>
        <w:t>Гоннова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, начальник отдела городского Управления экономики, планирования и экономического развития, Вячеслав </w:t>
      </w:r>
      <w:proofErr w:type="spellStart"/>
      <w:r w:rsidRPr="00985F40">
        <w:rPr>
          <w:rFonts w:ascii="Times New Roman" w:hAnsi="Times New Roman"/>
          <w:sz w:val="26"/>
          <w:szCs w:val="26"/>
        </w:rPr>
        <w:t>Плахтий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, начальник отдела финансирования, учета и отчетности администрации города, Евгений Тихонов, начальник отдела молодежной политики Управления по спорту, туризму и молодежной политике, и Виктория </w:t>
      </w:r>
      <w:proofErr w:type="spellStart"/>
      <w:r w:rsidRPr="00985F40">
        <w:rPr>
          <w:rFonts w:ascii="Times New Roman" w:hAnsi="Times New Roman"/>
          <w:sz w:val="26"/>
          <w:szCs w:val="26"/>
        </w:rPr>
        <w:t>Чуланова</w:t>
      </w:r>
      <w:proofErr w:type="spellEnd"/>
      <w:r w:rsidRPr="00985F40">
        <w:rPr>
          <w:rFonts w:ascii="Times New Roman" w:hAnsi="Times New Roman"/>
          <w:sz w:val="26"/>
          <w:szCs w:val="26"/>
        </w:rPr>
        <w:t xml:space="preserve">, начальник отдела информационных систем и сводного генплана Управления архитектуры и градостроительства. </w:t>
      </w:r>
    </w:p>
    <w:p w:rsidR="006519BD" w:rsidRPr="00985F40" w:rsidRDefault="006519BD" w:rsidP="006519BD">
      <w:pPr>
        <w:pStyle w:val="a8"/>
        <w:spacing w:after="0"/>
        <w:ind w:firstLine="709"/>
        <w:jc w:val="both"/>
        <w:rPr>
          <w:b/>
          <w:sz w:val="26"/>
          <w:szCs w:val="26"/>
        </w:rPr>
      </w:pPr>
      <w:r w:rsidRPr="00985F40">
        <w:rPr>
          <w:b/>
          <w:bCs/>
          <w:sz w:val="26"/>
          <w:szCs w:val="26"/>
        </w:rPr>
        <w:t xml:space="preserve">Еще одна важная составляющая работы Администрации города Норильска -  это личные обращения граждан.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За 2013 год   поступило </w:t>
      </w:r>
      <w:r w:rsidRPr="00985F40">
        <w:rPr>
          <w:color w:val="000000"/>
          <w:sz w:val="26"/>
          <w:szCs w:val="26"/>
        </w:rPr>
        <w:t>2004</w:t>
      </w:r>
      <w:r w:rsidRPr="00985F40">
        <w:rPr>
          <w:sz w:val="26"/>
          <w:szCs w:val="26"/>
        </w:rPr>
        <w:t xml:space="preserve"> обращения (в 2012 году – </w:t>
      </w:r>
      <w:r w:rsidRPr="00985F40">
        <w:rPr>
          <w:color w:val="000000"/>
          <w:sz w:val="26"/>
          <w:szCs w:val="26"/>
        </w:rPr>
        <w:t>1606 обращений)</w:t>
      </w:r>
      <w:r w:rsidRPr="00985F40">
        <w:rPr>
          <w:sz w:val="26"/>
          <w:szCs w:val="26"/>
        </w:rPr>
        <w:t xml:space="preserve">,   в  том числе: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- 888 письменных заявлений (в 2012 году – 879);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- 1018  обращений на официальный сайт (в 2012 году – 594);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- 98  на «телефон доверия» (в 2012 году – 133).  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Анализ обращений граждан позволяет  выявить наиболее острые городские проблемы и найти пути их решения.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>Все письменные ответы должностных лиц Администрации города Норильска   на обращения граждан проходят обязательную юридическую экспертизу, что позволяет предотвращать случаи нарушения законодательства при рассмотрении обращений граждан.</w:t>
      </w:r>
    </w:p>
    <w:p w:rsidR="006519BD" w:rsidRPr="00985F40" w:rsidRDefault="006519BD" w:rsidP="006519BD">
      <w:pPr>
        <w:ind w:firstLine="720"/>
        <w:rPr>
          <w:sz w:val="26"/>
          <w:szCs w:val="26"/>
        </w:rPr>
      </w:pPr>
      <w:r w:rsidRPr="00985F40">
        <w:rPr>
          <w:sz w:val="26"/>
          <w:szCs w:val="26"/>
        </w:rPr>
        <w:t xml:space="preserve">Контроль </w:t>
      </w:r>
      <w:r>
        <w:rPr>
          <w:sz w:val="26"/>
          <w:szCs w:val="26"/>
        </w:rPr>
        <w:t>исполнения</w:t>
      </w:r>
      <w:r w:rsidRPr="00985F40">
        <w:rPr>
          <w:sz w:val="26"/>
          <w:szCs w:val="26"/>
        </w:rPr>
        <w:t xml:space="preserve"> поручений по обращениям, изучение  причин и условий, порождающих жалобы и повторные обращения граждан, позволяют добиться повышения эффективности  в организации работы с населением. </w:t>
      </w:r>
    </w:p>
    <w:p w:rsidR="006519BD" w:rsidRPr="00985F40" w:rsidRDefault="006519BD" w:rsidP="006519BD">
      <w:pPr>
        <w:ind w:firstLine="720"/>
        <w:rPr>
          <w:rFonts w:eastAsia="Calibri"/>
          <w:sz w:val="26"/>
          <w:szCs w:val="26"/>
        </w:rPr>
      </w:pPr>
      <w:r w:rsidRPr="00985F40">
        <w:rPr>
          <w:rFonts w:eastAsia="Calibri"/>
          <w:b/>
          <w:sz w:val="26"/>
          <w:szCs w:val="26"/>
        </w:rPr>
        <w:t xml:space="preserve">Городские власти ведут активную  деятельность по профилактике административных правонарушений. </w:t>
      </w:r>
      <w:r w:rsidRPr="00985F40">
        <w:rPr>
          <w:rFonts w:eastAsia="Calibri"/>
          <w:sz w:val="26"/>
          <w:szCs w:val="26"/>
        </w:rPr>
        <w:t xml:space="preserve">Административные комиссии муниципального образования город Норильск за 2013 год  рассмотрели </w:t>
      </w:r>
      <w:r w:rsidRPr="00985F40">
        <w:rPr>
          <w:rFonts w:eastAsia="Calibri"/>
          <w:color w:val="FF0000"/>
          <w:sz w:val="26"/>
          <w:szCs w:val="26"/>
        </w:rPr>
        <w:t xml:space="preserve"> </w:t>
      </w:r>
      <w:r w:rsidRPr="00985F40">
        <w:rPr>
          <w:rFonts w:eastAsia="Calibri"/>
          <w:sz w:val="26"/>
          <w:szCs w:val="26"/>
        </w:rPr>
        <w:t>2069  протоколов об административных правонарушениях, сумма наложенных штрафов более 9 713,1 тыс. рублей. С каждым нарушителем, пришедшим на заседание комиссии, для предотвращения повторных правонарушений проводилась индивидуальная профилактическая работа.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b/>
          <w:sz w:val="26"/>
          <w:szCs w:val="26"/>
        </w:rPr>
        <w:t xml:space="preserve">Администрация города Норильска в рамках своих полномочий оказывает информационную, консультационную, организационную и финансовую помощь общественным организациям. </w:t>
      </w:r>
      <w:r w:rsidRPr="00985F40">
        <w:rPr>
          <w:sz w:val="26"/>
          <w:szCs w:val="26"/>
        </w:rPr>
        <w:t xml:space="preserve">Речь идет,  в первую очередь,  о социально ориентированных организациях и объединениях, которые оказывают  поддержку различным группам населения, занимаются благотворительной деятельностью, благоустройством, охраной окружающей среды и животных.  Их усилия направлены на решение социальных проблем, развитие гражданской активности населения.  На официальном сайте города Норильска </w:t>
      </w:r>
      <w:r w:rsidRPr="00985F40">
        <w:rPr>
          <w:sz w:val="26"/>
          <w:szCs w:val="26"/>
        </w:rPr>
        <w:lastRenderedPageBreak/>
        <w:t xml:space="preserve">размещена информация по действующим </w:t>
      </w:r>
      <w:proofErr w:type="spellStart"/>
      <w:r w:rsidRPr="00985F40">
        <w:rPr>
          <w:sz w:val="26"/>
          <w:szCs w:val="26"/>
        </w:rPr>
        <w:t>грантовым</w:t>
      </w:r>
      <w:proofErr w:type="spellEnd"/>
      <w:r w:rsidRPr="00985F40">
        <w:rPr>
          <w:sz w:val="26"/>
          <w:szCs w:val="26"/>
        </w:rPr>
        <w:t xml:space="preserve"> и иным конкурсным программам.</w:t>
      </w:r>
    </w:p>
    <w:p w:rsidR="006519BD" w:rsidRPr="00985F40" w:rsidRDefault="006519BD" w:rsidP="006519BD">
      <w:pPr>
        <w:ind w:firstLine="709"/>
        <w:rPr>
          <w:sz w:val="26"/>
          <w:szCs w:val="26"/>
        </w:rPr>
      </w:pPr>
      <w:r w:rsidRPr="00985F40">
        <w:rPr>
          <w:sz w:val="26"/>
          <w:szCs w:val="26"/>
        </w:rPr>
        <w:t xml:space="preserve">В 2013 году Администрация города Норильска заняла второе  место в краевом конкурсе «На лучшую организацию работы с населением в местной администрации».  </w:t>
      </w:r>
    </w:p>
    <w:p w:rsidR="00404AB0" w:rsidRDefault="00404AB0"/>
    <w:sectPr w:rsidR="00404AB0" w:rsidSect="00C1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D10"/>
    <w:multiLevelType w:val="hybridMultilevel"/>
    <w:tmpl w:val="FB96740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55EB9"/>
    <w:multiLevelType w:val="hybridMultilevel"/>
    <w:tmpl w:val="9B7431AE"/>
    <w:lvl w:ilvl="0" w:tplc="9F22444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1AFB5497"/>
    <w:multiLevelType w:val="hybridMultilevel"/>
    <w:tmpl w:val="D41CC284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780D"/>
    <w:multiLevelType w:val="multilevel"/>
    <w:tmpl w:val="DE74A166"/>
    <w:lvl w:ilvl="0">
      <w:start w:val="1"/>
      <w:numFmt w:val="decimal"/>
      <w:lvlText w:val="%1."/>
      <w:lvlJc w:val="left"/>
      <w:pPr>
        <w:tabs>
          <w:tab w:val="num" w:pos="-31680"/>
        </w:tabs>
        <w:ind w:left="76" w:firstLine="2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5173C0"/>
    <w:multiLevelType w:val="hybridMultilevel"/>
    <w:tmpl w:val="AA644BE0"/>
    <w:lvl w:ilvl="0" w:tplc="B98A741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4626CA5"/>
    <w:multiLevelType w:val="hybridMultilevel"/>
    <w:tmpl w:val="4A2E48B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31B07B0A"/>
    <w:multiLevelType w:val="hybridMultilevel"/>
    <w:tmpl w:val="47E0D9A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3C66A6E"/>
    <w:multiLevelType w:val="hybridMultilevel"/>
    <w:tmpl w:val="9E9429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D00647"/>
    <w:multiLevelType w:val="hybridMultilevel"/>
    <w:tmpl w:val="F43088B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65971"/>
    <w:multiLevelType w:val="hybridMultilevel"/>
    <w:tmpl w:val="0100CE88"/>
    <w:lvl w:ilvl="0" w:tplc="5080A8E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39860FD"/>
    <w:multiLevelType w:val="hybridMultilevel"/>
    <w:tmpl w:val="87264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92FC7"/>
    <w:multiLevelType w:val="hybridMultilevel"/>
    <w:tmpl w:val="157CB800"/>
    <w:lvl w:ilvl="0" w:tplc="E5045820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5676F"/>
    <w:multiLevelType w:val="hybridMultilevel"/>
    <w:tmpl w:val="B626688C"/>
    <w:lvl w:ilvl="0" w:tplc="7FC89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5E4690"/>
    <w:multiLevelType w:val="hybridMultilevel"/>
    <w:tmpl w:val="84368570"/>
    <w:lvl w:ilvl="0" w:tplc="D1FA20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FF16B9"/>
    <w:multiLevelType w:val="hybridMultilevel"/>
    <w:tmpl w:val="C2280F5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CC1327D"/>
    <w:multiLevelType w:val="hybridMultilevel"/>
    <w:tmpl w:val="48E0467A"/>
    <w:lvl w:ilvl="0" w:tplc="40102D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A52C57"/>
    <w:multiLevelType w:val="hybridMultilevel"/>
    <w:tmpl w:val="392EEF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93F32"/>
    <w:multiLevelType w:val="hybridMultilevel"/>
    <w:tmpl w:val="6A2A5F04"/>
    <w:lvl w:ilvl="0" w:tplc="297CD6BA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8">
    <w:nsid w:val="61FF3211"/>
    <w:multiLevelType w:val="hybridMultilevel"/>
    <w:tmpl w:val="DED65A6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6290011F"/>
    <w:multiLevelType w:val="hybridMultilevel"/>
    <w:tmpl w:val="7D42A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31B5B"/>
    <w:multiLevelType w:val="hybridMultilevel"/>
    <w:tmpl w:val="0B9831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51B82"/>
    <w:multiLevelType w:val="hybridMultilevel"/>
    <w:tmpl w:val="68029C40"/>
    <w:lvl w:ilvl="0" w:tplc="7FC899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01A5682"/>
    <w:multiLevelType w:val="hybridMultilevel"/>
    <w:tmpl w:val="5728F4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F37F0"/>
    <w:multiLevelType w:val="hybridMultilevel"/>
    <w:tmpl w:val="E7402CFE"/>
    <w:lvl w:ilvl="0" w:tplc="3B267D6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76D21B97"/>
    <w:multiLevelType w:val="hybridMultilevel"/>
    <w:tmpl w:val="4AE24C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2055BA"/>
    <w:multiLevelType w:val="hybridMultilevel"/>
    <w:tmpl w:val="D64CAD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4"/>
  </w:num>
  <w:num w:numId="4">
    <w:abstractNumId w:val="15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3"/>
  </w:num>
  <w:num w:numId="10">
    <w:abstractNumId w:val="12"/>
  </w:num>
  <w:num w:numId="11">
    <w:abstractNumId w:val="21"/>
  </w:num>
  <w:num w:numId="12">
    <w:abstractNumId w:val="3"/>
  </w:num>
  <w:num w:numId="13">
    <w:abstractNumId w:val="24"/>
  </w:num>
  <w:num w:numId="14">
    <w:abstractNumId w:val="20"/>
  </w:num>
  <w:num w:numId="15">
    <w:abstractNumId w:val="25"/>
  </w:num>
  <w:num w:numId="16">
    <w:abstractNumId w:val="10"/>
  </w:num>
  <w:num w:numId="17">
    <w:abstractNumId w:val="16"/>
  </w:num>
  <w:num w:numId="18">
    <w:abstractNumId w:val="19"/>
  </w:num>
  <w:num w:numId="19">
    <w:abstractNumId w:val="6"/>
  </w:num>
  <w:num w:numId="20">
    <w:abstractNumId w:val="22"/>
  </w:num>
  <w:num w:numId="21">
    <w:abstractNumId w:val="18"/>
  </w:num>
  <w:num w:numId="22">
    <w:abstractNumId w:val="1"/>
  </w:num>
  <w:num w:numId="23">
    <w:abstractNumId w:val="2"/>
  </w:num>
  <w:num w:numId="24">
    <w:abstractNumId w:val="7"/>
  </w:num>
  <w:num w:numId="25">
    <w:abstractNumId w:val="14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AB0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1E3"/>
    <w:rsid w:val="003455BE"/>
    <w:rsid w:val="00346D22"/>
    <w:rsid w:val="003472E1"/>
    <w:rsid w:val="00350466"/>
    <w:rsid w:val="003505E1"/>
    <w:rsid w:val="00351A04"/>
    <w:rsid w:val="003520B2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4AB0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1909"/>
    <w:rsid w:val="006519BD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AC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875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0D7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1927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77555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122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2C91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4D60"/>
    <w:rsid w:val="00E25E17"/>
    <w:rsid w:val="00E26B92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5692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1F0C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CD1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  <w:rsid w:val="00FF5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B0"/>
    <w:rPr>
      <w:rFonts w:eastAsiaTheme="minorEastAsia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AB0"/>
    <w:pPr>
      <w:keepNext/>
      <w:spacing w:before="240" w:after="60" w:line="276" w:lineRule="auto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Абзац списка2"/>
    <w:basedOn w:val="a"/>
    <w:uiPriority w:val="99"/>
    <w:rsid w:val="00404AB0"/>
    <w:pPr>
      <w:spacing w:after="200" w:line="276" w:lineRule="auto"/>
      <w:ind w:left="720"/>
      <w:jc w:val="left"/>
    </w:pPr>
    <w:rPr>
      <w:rFonts w:ascii="Calibri" w:eastAsia="Times New Roman" w:hAnsi="Calibri" w:cs="Calibri"/>
    </w:rPr>
  </w:style>
  <w:style w:type="table" w:styleId="a3">
    <w:name w:val="Table Grid"/>
    <w:basedOn w:val="a1"/>
    <w:uiPriority w:val="59"/>
    <w:rsid w:val="00404AB0"/>
    <w:pPr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04AB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AB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404AB0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404AB0"/>
    <w:pPr>
      <w:spacing w:after="120" w:line="276" w:lineRule="auto"/>
      <w:ind w:left="283"/>
      <w:jc w:val="left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character" w:styleId="a7">
    <w:name w:val="Hyperlink"/>
    <w:basedOn w:val="a0"/>
    <w:uiPriority w:val="99"/>
    <w:unhideWhenUsed/>
    <w:rsid w:val="00404AB0"/>
    <w:rPr>
      <w:color w:val="0000FF"/>
      <w:u w:val="single"/>
    </w:rPr>
  </w:style>
  <w:style w:type="paragraph" w:styleId="22">
    <w:name w:val="Body Text 2"/>
    <w:basedOn w:val="a"/>
    <w:link w:val="23"/>
    <w:uiPriority w:val="99"/>
    <w:unhideWhenUsed/>
    <w:rsid w:val="00404AB0"/>
    <w:pPr>
      <w:spacing w:after="120" w:line="480" w:lineRule="auto"/>
      <w:jc w:val="left"/>
    </w:pPr>
    <w:rPr>
      <w:rFonts w:ascii="Calibri" w:eastAsia="Times New Roman" w:hAnsi="Calibri" w:cs="Times New Roman"/>
    </w:rPr>
  </w:style>
  <w:style w:type="character" w:customStyle="1" w:styleId="23">
    <w:name w:val="Основной текст 2 Знак"/>
    <w:basedOn w:val="a0"/>
    <w:link w:val="22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404AB0"/>
    <w:pPr>
      <w:spacing w:after="224"/>
      <w:ind w:firstLine="187"/>
      <w:jc w:val="left"/>
    </w:pPr>
    <w:rPr>
      <w:rFonts w:eastAsia="Times New Roman" w:cs="Times New Roman"/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404AB0"/>
    <w:rPr>
      <w:rFonts w:eastAsia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04AB0"/>
    <w:pPr>
      <w:spacing w:after="120" w:line="276" w:lineRule="auto"/>
      <w:jc w:val="left"/>
    </w:pPr>
    <w:rPr>
      <w:rFonts w:ascii="Calibri" w:eastAsia="Times New Roman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3">
    <w:name w:val="Body Text 3"/>
    <w:basedOn w:val="a"/>
    <w:link w:val="30"/>
    <w:uiPriority w:val="99"/>
    <w:unhideWhenUsed/>
    <w:rsid w:val="00404AB0"/>
    <w:pPr>
      <w:spacing w:after="120" w:line="276" w:lineRule="auto"/>
      <w:jc w:val="left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04AB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404AB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404AB0"/>
    <w:pPr>
      <w:spacing w:after="120"/>
      <w:ind w:left="283"/>
      <w:jc w:val="left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04AB0"/>
    <w:rPr>
      <w:rFonts w:eastAsia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rsid w:val="00404AB0"/>
    <w:pPr>
      <w:spacing w:after="120" w:line="48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404AB0"/>
    <w:rPr>
      <w:rFonts w:eastAsia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rsid w:val="00404AB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ConsPlusNonformat">
    <w:name w:val="ConsPlusNonformat"/>
    <w:rsid w:val="00404AB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04AB0"/>
    <w:pPr>
      <w:tabs>
        <w:tab w:val="center" w:pos="4677"/>
        <w:tab w:val="right" w:pos="9355"/>
      </w:tabs>
      <w:jc w:val="left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ae">
    <w:name w:val="footer"/>
    <w:basedOn w:val="a"/>
    <w:link w:val="af"/>
    <w:uiPriority w:val="99"/>
    <w:unhideWhenUsed/>
    <w:rsid w:val="00404AB0"/>
    <w:pPr>
      <w:tabs>
        <w:tab w:val="center" w:pos="4677"/>
        <w:tab w:val="right" w:pos="9355"/>
      </w:tabs>
      <w:jc w:val="left"/>
    </w:pPr>
    <w:rPr>
      <w:rFonts w:ascii="Calibri" w:eastAsia="Times New Roman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404AB0"/>
    <w:rPr>
      <w:rFonts w:ascii="Calibri" w:eastAsia="Times New Roman" w:hAnsi="Calibri" w:cs="Times New Roman"/>
      <w:sz w:val="22"/>
      <w:szCs w:val="22"/>
      <w:lang w:eastAsia="ru-RU"/>
    </w:rPr>
  </w:style>
  <w:style w:type="paragraph" w:styleId="af0">
    <w:name w:val="caption"/>
    <w:basedOn w:val="a"/>
    <w:qFormat/>
    <w:rsid w:val="00404AB0"/>
    <w:pPr>
      <w:jc w:val="center"/>
    </w:pPr>
    <w:rPr>
      <w:rFonts w:eastAsia="Times New Roman" w:cs="Times New Roman"/>
      <w:sz w:val="26"/>
      <w:szCs w:val="20"/>
    </w:rPr>
  </w:style>
  <w:style w:type="paragraph" w:styleId="af1">
    <w:name w:val="No Spacing"/>
    <w:link w:val="af2"/>
    <w:uiPriority w:val="1"/>
    <w:qFormat/>
    <w:rsid w:val="00404AB0"/>
    <w:pPr>
      <w:jc w:val="left"/>
    </w:pPr>
    <w:rPr>
      <w:rFonts w:eastAsia="Times New Roman" w:cs="Times New Roman"/>
      <w:sz w:val="22"/>
      <w:szCs w:val="22"/>
    </w:rPr>
  </w:style>
  <w:style w:type="character" w:customStyle="1" w:styleId="FontStyle12">
    <w:name w:val="Font Style12"/>
    <w:basedOn w:val="a0"/>
    <w:rsid w:val="00404AB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rsid w:val="00404AB0"/>
    <w:rPr>
      <w:rFonts w:ascii="Times New Roman" w:hAnsi="Times New Roman" w:cs="Times New Roman"/>
      <w:sz w:val="24"/>
      <w:szCs w:val="24"/>
    </w:rPr>
  </w:style>
  <w:style w:type="paragraph" w:styleId="af3">
    <w:name w:val="Plain Text"/>
    <w:basedOn w:val="a"/>
    <w:link w:val="af4"/>
    <w:rsid w:val="00404AB0"/>
    <w:pPr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404AB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04AB0"/>
    <w:rPr>
      <w:rFonts w:eastAsia="Times New Roman" w:cs="Times New Roman"/>
      <w:sz w:val="22"/>
      <w:szCs w:val="22"/>
    </w:rPr>
  </w:style>
  <w:style w:type="paragraph" w:customStyle="1" w:styleId="1">
    <w:name w:val="Абзац списка1"/>
    <w:basedOn w:val="a"/>
    <w:rsid w:val="006519BD"/>
    <w:pPr>
      <w:spacing w:after="200" w:line="276" w:lineRule="auto"/>
      <w:ind w:left="720"/>
      <w:jc w:val="left"/>
    </w:pPr>
    <w:rPr>
      <w:rFonts w:ascii="Calibri" w:eastAsia="Times New Roman" w:hAnsi="Calibri" w:cs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3451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451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rilsk-city.ru" TargetMode="External"/><Relationship Id="rId5" Type="http://schemas.openxmlformats.org/officeDocument/2006/relationships/hyperlink" Target="http://ru.wikipedia.org/wiki/2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39</Pages>
  <Words>15378</Words>
  <Characters>87657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102830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Гырнец</cp:lastModifiedBy>
  <cp:revision>12</cp:revision>
  <cp:lastPrinted>2014-05-26T03:40:00Z</cp:lastPrinted>
  <dcterms:created xsi:type="dcterms:W3CDTF">2014-05-18T07:54:00Z</dcterms:created>
  <dcterms:modified xsi:type="dcterms:W3CDTF">2014-05-27T02:50:00Z</dcterms:modified>
</cp:coreProperties>
</file>